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949F" w14:textId="77777777" w:rsidR="00BE292B" w:rsidRDefault="00BE292B" w:rsidP="00BE292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ОТЧЕТ </w:t>
      </w:r>
    </w:p>
    <w:p w14:paraId="67974AA3" w14:textId="77777777" w:rsidR="00BE292B" w:rsidRDefault="00BE292B" w:rsidP="00BE292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о выполнении показателей прогноза социально-экономического развития</w:t>
      </w:r>
    </w:p>
    <w:p w14:paraId="321735DE" w14:textId="77777777" w:rsidR="00BE292B" w:rsidRDefault="00BE292B" w:rsidP="00BE292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Советского района Курской области на среднесрочный период </w:t>
      </w:r>
    </w:p>
    <w:p w14:paraId="3F7A651C" w14:textId="6EF1A21D" w:rsidR="00BE292B" w:rsidRDefault="00BE292B" w:rsidP="00BE292B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5"/>
        </w:rPr>
        <w:t>по итогам 20</w:t>
      </w:r>
      <w:r w:rsidR="00F31D07">
        <w:rPr>
          <w:rStyle w:val="a5"/>
        </w:rPr>
        <w:t>20</w:t>
      </w:r>
      <w:r w:rsidR="0025230C">
        <w:rPr>
          <w:rStyle w:val="a5"/>
        </w:rPr>
        <w:t xml:space="preserve"> </w:t>
      </w:r>
      <w:r w:rsidR="009541F2">
        <w:rPr>
          <w:rStyle w:val="a5"/>
        </w:rPr>
        <w:t xml:space="preserve">отчетного </w:t>
      </w:r>
      <w:r>
        <w:rPr>
          <w:rStyle w:val="a5"/>
        </w:rPr>
        <w:t>года</w:t>
      </w:r>
    </w:p>
    <w:p w14:paraId="5585A662" w14:textId="77777777" w:rsidR="00BE292B" w:rsidRDefault="00BE292B" w:rsidP="00BE292B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15232" w:type="dxa"/>
        <w:tblInd w:w="0" w:type="dxa"/>
        <w:tblLook w:val="01E0" w:firstRow="1" w:lastRow="1" w:firstColumn="1" w:lastColumn="1" w:noHBand="0" w:noVBand="0"/>
      </w:tblPr>
      <w:tblGrid>
        <w:gridCol w:w="3539"/>
        <w:gridCol w:w="682"/>
        <w:gridCol w:w="1426"/>
        <w:gridCol w:w="1539"/>
        <w:gridCol w:w="1449"/>
        <w:gridCol w:w="5110"/>
        <w:gridCol w:w="1487"/>
      </w:tblGrid>
      <w:tr w:rsidR="008F738C" w14:paraId="07C2CB21" w14:textId="77777777" w:rsidTr="002F06E3">
        <w:trPr>
          <w:trHeight w:val="316"/>
          <w:tblHeader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D4D2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Наименование показателя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4040" w14:textId="77777777" w:rsidR="008F738C" w:rsidRDefault="008F738C">
            <w:pPr>
              <w:pStyle w:val="a3"/>
              <w:jc w:val="center"/>
            </w:pPr>
            <w:r>
              <w:t>Ед. изм.</w:t>
            </w:r>
          </w:p>
          <w:p w14:paraId="06E6A76E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D8B6" w14:textId="6133ECAD" w:rsidR="008F738C" w:rsidRPr="00153477" w:rsidRDefault="008F738C">
            <w:pPr>
              <w:pStyle w:val="a3"/>
              <w:jc w:val="center"/>
              <w:rPr>
                <w:rStyle w:val="a5"/>
                <w:b w:val="0"/>
              </w:rPr>
            </w:pPr>
            <w:r w:rsidRPr="00153477">
              <w:rPr>
                <w:rStyle w:val="a5"/>
                <w:b w:val="0"/>
              </w:rPr>
              <w:t>20</w:t>
            </w:r>
            <w:r w:rsidR="00F31D07" w:rsidRPr="00153477">
              <w:rPr>
                <w:rStyle w:val="a5"/>
                <w:b w:val="0"/>
              </w:rPr>
              <w:t>20</w:t>
            </w:r>
            <w:r w:rsidRPr="00153477">
              <w:rPr>
                <w:rStyle w:val="a5"/>
                <w:b w:val="0"/>
              </w:rPr>
              <w:t xml:space="preserve"> год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3AF56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Причины </w:t>
            </w:r>
            <w:r w:rsidR="006838F6">
              <w:rPr>
                <w:rStyle w:val="a5"/>
                <w:b w:val="0"/>
              </w:rPr>
              <w:t>отклонения</w:t>
            </w:r>
            <w:r>
              <w:rPr>
                <w:rStyle w:val="a5"/>
                <w:b w:val="0"/>
              </w:rPr>
              <w:t xml:space="preserve"> прогнозного значения показателя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A3B53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Примечание</w:t>
            </w:r>
          </w:p>
        </w:tc>
      </w:tr>
      <w:tr w:rsidR="008F738C" w14:paraId="376E7375" w14:textId="77777777" w:rsidTr="002F06E3">
        <w:trPr>
          <w:trHeight w:val="480"/>
          <w:tblHeader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5AA6" w14:textId="77777777" w:rsidR="008F738C" w:rsidRDefault="008F738C">
            <w:pPr>
              <w:rPr>
                <w:rStyle w:val="a5"/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6BD7" w14:textId="77777777" w:rsidR="008F738C" w:rsidRDefault="008F738C">
            <w:pPr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19A2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Прогнозное значение показателя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1F5E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Фактическое значение показателя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FF83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Отклонение (+,</w:t>
            </w:r>
            <w:r w:rsidR="008B7ED1">
              <w:rPr>
                <w:rStyle w:val="a5"/>
                <w:b w:val="0"/>
                <w:lang w:val="en-US"/>
              </w:rPr>
              <w:t xml:space="preserve"> </w:t>
            </w:r>
            <w:r>
              <w:rPr>
                <w:rStyle w:val="a5"/>
                <w:b w:val="0"/>
              </w:rPr>
              <w:t>-)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1E6F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3F19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6EEFA3F4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2406" w14:textId="77777777" w:rsidR="008F738C" w:rsidRDefault="008F738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</w:rPr>
              <w:t>Объем промышленной продукции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FD2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9CBB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BEB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C57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4D1E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6F3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2BF8D775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B302" w14:textId="77777777" w:rsidR="008F738C" w:rsidRDefault="008F738C">
            <w:pPr>
              <w:pStyle w:val="a3"/>
              <w:rPr>
                <w:rStyle w:val="a5"/>
                <w:b w:val="0"/>
              </w:rPr>
            </w:pPr>
            <w:r>
              <w:t>Объем отгруженных товаров собственного производства, выполненных работ и услуг 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5F2A" w14:textId="77777777" w:rsidR="008F738C" w:rsidRDefault="008F738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CFD0" w14:textId="09662B8E" w:rsidR="008F738C" w:rsidRPr="00153477" w:rsidRDefault="006A2C43" w:rsidP="00FE2533">
            <w:pPr>
              <w:pStyle w:val="a3"/>
              <w:jc w:val="center"/>
              <w:rPr>
                <w:rStyle w:val="a5"/>
                <w:b w:val="0"/>
              </w:rPr>
            </w:pPr>
            <w:r w:rsidRPr="00153477">
              <w:rPr>
                <w:rStyle w:val="a5"/>
                <w:b w:val="0"/>
              </w:rPr>
              <w:t>2734,5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449" w14:textId="36B32715" w:rsidR="008F738C" w:rsidRPr="00D35A16" w:rsidRDefault="00C111B9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1943,6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176D" w14:textId="0369751A" w:rsidR="008F738C" w:rsidRDefault="002372F3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-</w:t>
            </w:r>
            <w:r w:rsidR="00687431">
              <w:rPr>
                <w:rStyle w:val="a5"/>
                <w:b w:val="0"/>
              </w:rPr>
              <w:t>790,9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172" w14:textId="753D692B" w:rsidR="008B7ED1" w:rsidRPr="00CB3763" w:rsidRDefault="006838F6" w:rsidP="008B7ED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CB3763">
              <w:rPr>
                <w:rStyle w:val="a5"/>
                <w:b w:val="0"/>
              </w:rPr>
              <w:t xml:space="preserve">В общем объеме отгруженных товаров в отрасли </w:t>
            </w:r>
            <w:r w:rsidR="00DB5801" w:rsidRPr="00CB3763">
              <w:rPr>
                <w:rStyle w:val="a5"/>
                <w:b w:val="0"/>
              </w:rPr>
              <w:t xml:space="preserve">обрабатывающие производства </w:t>
            </w:r>
            <w:r w:rsidRPr="00CB3763">
              <w:rPr>
                <w:rStyle w:val="a5"/>
                <w:b w:val="0"/>
              </w:rPr>
              <w:t>9</w:t>
            </w:r>
            <w:r w:rsidR="00C111B9">
              <w:rPr>
                <w:rStyle w:val="a5"/>
                <w:b w:val="0"/>
              </w:rPr>
              <w:t>9</w:t>
            </w:r>
            <w:r w:rsidR="00CF458F" w:rsidRPr="00CB3763">
              <w:rPr>
                <w:rStyle w:val="a5"/>
                <w:b w:val="0"/>
              </w:rPr>
              <w:t xml:space="preserve"> процентов</w:t>
            </w:r>
            <w:r w:rsidRPr="00CB3763">
              <w:rPr>
                <w:rStyle w:val="a5"/>
                <w:b w:val="0"/>
              </w:rPr>
              <w:t xml:space="preserve"> </w:t>
            </w:r>
            <w:r w:rsidR="00072E8A" w:rsidRPr="00CB3763">
              <w:rPr>
                <w:rStyle w:val="a5"/>
                <w:b w:val="0"/>
              </w:rPr>
              <w:t xml:space="preserve">занимает продукция АО «Кшенский сахарный комбинат». </w:t>
            </w:r>
            <w:r w:rsidR="00225468">
              <w:t>Объем отгруженных товаров собственного производства, выполненных работ и услуг фактически составил 1943,6 млн. рублей, меньше прогнозируемого на 790,9 млн. рублей.</w:t>
            </w:r>
          </w:p>
          <w:p w14:paraId="3051CBE1" w14:textId="7828A1CF" w:rsidR="008F738C" w:rsidRPr="00506B52" w:rsidRDefault="00BE31B2" w:rsidP="00E958B1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eastAsia="Calibri"/>
                <w:b w:val="0"/>
                <w:bCs w:val="0"/>
                <w:lang w:eastAsia="en-US"/>
              </w:rPr>
            </w:pPr>
            <w:r w:rsidRPr="00CB3763">
              <w:rPr>
                <w:rFonts w:eastAsia="Calibri"/>
                <w:lang w:eastAsia="en-US"/>
              </w:rPr>
              <w:t xml:space="preserve">Невыполнение </w:t>
            </w:r>
            <w:r w:rsidR="00E958B1" w:rsidRPr="00CB3763">
              <w:rPr>
                <w:rFonts w:eastAsia="Calibri"/>
                <w:lang w:eastAsia="en-US"/>
              </w:rPr>
              <w:t xml:space="preserve">показателя связано с тем, что </w:t>
            </w:r>
            <w:r w:rsidR="00C111B9">
              <w:rPr>
                <w:rFonts w:eastAsia="Calibri"/>
                <w:lang w:eastAsia="en-US"/>
              </w:rPr>
              <w:t>в 2020 году произведено 60,5 тыс. тонн сахара</w:t>
            </w:r>
            <w:r w:rsidR="00506B52">
              <w:rPr>
                <w:rFonts w:eastAsia="Calibri"/>
                <w:lang w:eastAsia="en-US"/>
              </w:rPr>
              <w:t xml:space="preserve"> или</w:t>
            </w:r>
            <w:r w:rsidR="00687431">
              <w:rPr>
                <w:rFonts w:eastAsia="Calibri"/>
                <w:lang w:eastAsia="en-US"/>
              </w:rPr>
              <w:t xml:space="preserve"> на 8,</w:t>
            </w:r>
            <w:r w:rsidR="008C6532">
              <w:rPr>
                <w:rFonts w:eastAsia="Calibri"/>
                <w:lang w:eastAsia="en-US"/>
              </w:rPr>
              <w:t>4</w:t>
            </w:r>
            <w:r w:rsidR="00687431">
              <w:rPr>
                <w:rFonts w:eastAsia="Calibri"/>
                <w:lang w:eastAsia="en-US"/>
              </w:rPr>
              <w:t xml:space="preserve"> тыс. тонн меньше прогнозируемого</w:t>
            </w:r>
            <w:r w:rsidR="00225468">
              <w:rPr>
                <w:rFonts w:eastAsia="Calibri"/>
                <w:lang w:eastAsia="en-US"/>
              </w:rPr>
              <w:t>. Кроме того</w:t>
            </w:r>
            <w:r w:rsidR="00687431">
              <w:rPr>
                <w:rFonts w:eastAsia="Calibri"/>
                <w:lang w:eastAsia="en-US"/>
              </w:rPr>
              <w:t>,</w:t>
            </w:r>
            <w:r w:rsidR="00225468">
              <w:rPr>
                <w:rFonts w:eastAsia="Calibri"/>
                <w:lang w:eastAsia="en-US"/>
              </w:rPr>
              <w:t xml:space="preserve"> в 2020 году </w:t>
            </w:r>
            <w:r w:rsidR="00687431">
              <w:rPr>
                <w:rFonts w:eastAsia="Calibri"/>
                <w:lang w:eastAsia="en-US"/>
              </w:rPr>
              <w:t>сдержив</w:t>
            </w:r>
            <w:r w:rsidR="00225468">
              <w:rPr>
                <w:rFonts w:eastAsia="Calibri"/>
                <w:lang w:eastAsia="en-US"/>
              </w:rPr>
              <w:t>ались цены реализации</w:t>
            </w:r>
            <w:r w:rsidR="00506B52">
              <w:rPr>
                <w:rFonts w:eastAsia="Calibri"/>
                <w:lang w:eastAsia="en-US"/>
              </w:rPr>
              <w:t xml:space="preserve"> 1 тонны </w:t>
            </w:r>
            <w:r w:rsidR="00225468">
              <w:rPr>
                <w:rFonts w:eastAsia="Calibri"/>
                <w:lang w:eastAsia="en-US"/>
              </w:rPr>
              <w:t>сахара.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4BEE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5314A6D3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6FDC" w14:textId="77777777" w:rsidR="008F738C" w:rsidRDefault="008F738C">
            <w:pPr>
              <w:pStyle w:val="a3"/>
              <w:rPr>
                <w:rStyle w:val="a5"/>
                <w:b w:val="0"/>
              </w:rPr>
            </w:pPr>
            <w:r>
              <w:t>индекс промышленного производства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1EC" w14:textId="77777777" w:rsidR="008F738C" w:rsidRDefault="008F738C">
            <w:pPr>
              <w:pStyle w:val="a3"/>
            </w:pPr>
            <w:r>
              <w:t>%</w:t>
            </w:r>
          </w:p>
          <w:p w14:paraId="16447AA7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09D2" w14:textId="2E98BC54"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D21297">
              <w:rPr>
                <w:rStyle w:val="a5"/>
                <w:b w:val="0"/>
              </w:rPr>
              <w:t>00</w:t>
            </w:r>
            <w:r w:rsidR="006A2C43">
              <w:rPr>
                <w:rStyle w:val="a5"/>
                <w:b w:val="0"/>
              </w:rPr>
              <w:t>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D20" w14:textId="7106D446" w:rsidR="008F738C" w:rsidRPr="00997BB4" w:rsidRDefault="00506B52" w:rsidP="00FE2533">
            <w:pPr>
              <w:pStyle w:val="a3"/>
              <w:jc w:val="center"/>
              <w:rPr>
                <w:rStyle w:val="a5"/>
                <w:b w:val="0"/>
              </w:rPr>
            </w:pPr>
            <w:r w:rsidRPr="00997BB4">
              <w:rPr>
                <w:rStyle w:val="a5"/>
                <w:b w:val="0"/>
              </w:rPr>
              <w:t>77,9</w:t>
            </w:r>
          </w:p>
          <w:p w14:paraId="3D9B9451" w14:textId="77777777" w:rsidR="0025230C" w:rsidRPr="00997BB4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A0A" w14:textId="422E45B1" w:rsidR="008F738C" w:rsidRPr="00997BB4" w:rsidRDefault="002372F3">
            <w:pPr>
              <w:pStyle w:val="a3"/>
              <w:rPr>
                <w:rStyle w:val="a5"/>
                <w:b w:val="0"/>
              </w:rPr>
            </w:pPr>
            <w:r w:rsidRPr="00997BB4">
              <w:rPr>
                <w:rStyle w:val="a5"/>
                <w:b w:val="0"/>
              </w:rPr>
              <w:t xml:space="preserve">  </w:t>
            </w:r>
            <w:r w:rsidR="00506B52" w:rsidRPr="00997BB4">
              <w:rPr>
                <w:rStyle w:val="a5"/>
                <w:b w:val="0"/>
              </w:rPr>
              <w:t>-23</w:t>
            </w:r>
            <w:r w:rsidRPr="00997BB4">
              <w:rPr>
                <w:rStyle w:val="a5"/>
                <w:b w:val="0"/>
              </w:rPr>
              <w:t xml:space="preserve"> п.п.</w:t>
            </w:r>
          </w:p>
          <w:p w14:paraId="4CA90777" w14:textId="77777777" w:rsidR="0025230C" w:rsidRPr="00997BB4" w:rsidRDefault="0025230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52A" w14:textId="6A70224B" w:rsidR="008F738C" w:rsidRDefault="00506B52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</w:t>
            </w:r>
            <w:r w:rsidRPr="00506B52">
              <w:rPr>
                <w:rStyle w:val="a5"/>
                <w:b w:val="0"/>
                <w:bCs w:val="0"/>
              </w:rPr>
              <w:t>нижение</w:t>
            </w:r>
            <w:r>
              <w:rPr>
                <w:rStyle w:val="a5"/>
              </w:rPr>
              <w:t xml:space="preserve"> </w:t>
            </w:r>
            <w:r w:rsidR="00BF1A37">
              <w:rPr>
                <w:rStyle w:val="a5"/>
                <w:b w:val="0"/>
              </w:rPr>
              <w:t xml:space="preserve">показателя </w:t>
            </w:r>
            <w:r w:rsidR="0073271B">
              <w:rPr>
                <w:rStyle w:val="a5"/>
                <w:b w:val="0"/>
              </w:rPr>
              <w:t xml:space="preserve">связано с </w:t>
            </w:r>
            <w:r>
              <w:rPr>
                <w:rStyle w:val="a5"/>
                <w:b w:val="0"/>
              </w:rPr>
              <w:t>у</w:t>
            </w:r>
            <w:r w:rsidRPr="00506B52">
              <w:rPr>
                <w:rStyle w:val="a5"/>
                <w:b w:val="0"/>
                <w:bCs w:val="0"/>
              </w:rPr>
              <w:t>меньшением</w:t>
            </w:r>
            <w:r>
              <w:rPr>
                <w:rStyle w:val="a5"/>
              </w:rPr>
              <w:t xml:space="preserve"> </w:t>
            </w:r>
            <w:r w:rsidR="0073271B">
              <w:rPr>
                <w:rStyle w:val="a5"/>
                <w:b w:val="0"/>
              </w:rPr>
              <w:t>производства в отрасли обрабатывающи</w:t>
            </w:r>
            <w:r w:rsidR="00F46226">
              <w:rPr>
                <w:rStyle w:val="a5"/>
                <w:b w:val="0"/>
              </w:rPr>
              <w:t>е</w:t>
            </w:r>
            <w:r w:rsidR="0073271B">
              <w:rPr>
                <w:rStyle w:val="a5"/>
                <w:b w:val="0"/>
              </w:rPr>
              <w:t xml:space="preserve"> производства</w:t>
            </w:r>
            <w:r w:rsidR="00F46226">
              <w:rPr>
                <w:rStyle w:val="a5"/>
                <w:b w:val="0"/>
              </w:rPr>
              <w:t xml:space="preserve"> </w:t>
            </w:r>
            <w:r w:rsidR="0073271B">
              <w:rPr>
                <w:rStyle w:val="a5"/>
                <w:b w:val="0"/>
              </w:rPr>
              <w:t>- (производство пищевых продуктов).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0312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0449A722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CBF6" w14:textId="77777777" w:rsidR="008F738C" w:rsidRDefault="008F738C">
            <w:pPr>
              <w:pStyle w:val="a3"/>
            </w:pPr>
            <w: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7801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DD2" w14:textId="77777777"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ADD" w14:textId="77777777"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781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53D2" w14:textId="77777777"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5D3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0500A0F2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70E9" w14:textId="77777777" w:rsidR="008F738C" w:rsidRDefault="008F738C">
            <w:pPr>
              <w:pStyle w:val="a3"/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5EE7" w14:textId="77777777" w:rsidR="008F738C" w:rsidRDefault="008F738C">
            <w:pPr>
              <w:pStyle w:val="a3"/>
              <w:rPr>
                <w:rStyle w:val="a5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FF7" w14:textId="06D96845" w:rsidR="008F738C" w:rsidRDefault="006A2C43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183,3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DE0" w14:textId="4F965932" w:rsidR="008F738C" w:rsidRDefault="00506B52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109,6</w:t>
            </w:r>
          </w:p>
          <w:p w14:paraId="2C94E75E" w14:textId="77777777" w:rsidR="0025230C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D571" w14:textId="28462696" w:rsidR="008F738C" w:rsidRPr="00B04FBA" w:rsidRDefault="002372F3">
            <w:pPr>
              <w:pStyle w:val="a3"/>
              <w:rPr>
                <w:rStyle w:val="a5"/>
                <w:b w:val="0"/>
                <w:lang w:val="en-US"/>
              </w:rPr>
            </w:pPr>
            <w:r>
              <w:rPr>
                <w:rStyle w:val="a5"/>
                <w:b w:val="0"/>
              </w:rPr>
              <w:t xml:space="preserve"> -</w:t>
            </w:r>
            <w:r w:rsidR="00506B52">
              <w:rPr>
                <w:rStyle w:val="a5"/>
                <w:b w:val="0"/>
              </w:rPr>
              <w:t>73,7</w:t>
            </w:r>
          </w:p>
          <w:p w14:paraId="3B153727" w14:textId="77777777" w:rsidR="0025230C" w:rsidRDefault="0025230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AA9C" w14:textId="1D947AB7" w:rsidR="008F738C" w:rsidRPr="00997BB4" w:rsidRDefault="00F87B0F" w:rsidP="00A869F7">
            <w:pPr>
              <w:pStyle w:val="a3"/>
              <w:jc w:val="both"/>
              <w:rPr>
                <w:rStyle w:val="a5"/>
                <w:b w:val="0"/>
              </w:rPr>
            </w:pPr>
            <w:r w:rsidRPr="00997BB4">
              <w:rPr>
                <w:rStyle w:val="a5"/>
                <w:b w:val="0"/>
              </w:rPr>
              <w:t>В связи с изменением структуры заказчиков снизился объем отгруженной продукции</w:t>
            </w:r>
            <w:r w:rsidR="008278FF" w:rsidRPr="00997BB4">
              <w:rPr>
                <w:rStyle w:val="a5"/>
                <w:b w:val="0"/>
              </w:rPr>
              <w:t xml:space="preserve"> </w:t>
            </w:r>
            <w:r w:rsidR="005B6A63" w:rsidRPr="00997BB4">
              <w:rPr>
                <w:rStyle w:val="a5"/>
                <w:b w:val="0"/>
              </w:rPr>
              <w:t>в ООО «Пластимпульс». В 20</w:t>
            </w:r>
            <w:r w:rsidR="00997BB4" w:rsidRPr="00997BB4">
              <w:rPr>
                <w:rStyle w:val="a5"/>
                <w:b w:val="0"/>
              </w:rPr>
              <w:t>20</w:t>
            </w:r>
            <w:r w:rsidR="005B6A63" w:rsidRPr="00997BB4">
              <w:rPr>
                <w:rStyle w:val="a5"/>
                <w:b w:val="0"/>
              </w:rPr>
              <w:t xml:space="preserve"> году </w:t>
            </w:r>
            <w:r w:rsidR="008278FF" w:rsidRPr="00997BB4">
              <w:rPr>
                <w:rStyle w:val="a5"/>
                <w:b w:val="0"/>
              </w:rPr>
              <w:t>некоторые заказчики отказались от поставок тугоплавкой глины</w:t>
            </w:r>
            <w:r w:rsidR="00D55CCA" w:rsidRPr="00997BB4">
              <w:rPr>
                <w:rStyle w:val="a5"/>
                <w:b w:val="0"/>
              </w:rPr>
              <w:t xml:space="preserve"> в связи со снижением </w:t>
            </w:r>
            <w:r w:rsidR="0073271B" w:rsidRPr="00997BB4">
              <w:rPr>
                <w:rStyle w:val="a5"/>
                <w:b w:val="0"/>
              </w:rPr>
              <w:t>потребности.</w:t>
            </w:r>
            <w:r w:rsidR="00997BB4" w:rsidRPr="00997BB4">
              <w:rPr>
                <w:rStyle w:val="a5"/>
                <w:b w:val="0"/>
              </w:rPr>
              <w:t xml:space="preserve"> </w:t>
            </w:r>
            <w:r w:rsidR="00997BB4">
              <w:rPr>
                <w:rStyle w:val="a5"/>
                <w:b w:val="0"/>
              </w:rPr>
              <w:t>В</w:t>
            </w:r>
            <w:r w:rsidR="00997BB4" w:rsidRPr="00997BB4">
              <w:rPr>
                <w:rStyle w:val="a5"/>
                <w:b w:val="0"/>
              </w:rPr>
              <w:t xml:space="preserve"> 2020 году до</w:t>
            </w:r>
            <w:r w:rsidR="00997BB4">
              <w:rPr>
                <w:rStyle w:val="a5"/>
                <w:b w:val="0"/>
              </w:rPr>
              <w:t>б</w:t>
            </w:r>
            <w:r w:rsidR="00997BB4" w:rsidRPr="00997BB4">
              <w:rPr>
                <w:rStyle w:val="a5"/>
                <w:b w:val="0"/>
              </w:rPr>
              <w:t>ыто</w:t>
            </w:r>
            <w:r w:rsidR="00997BB4">
              <w:rPr>
                <w:rStyle w:val="a5"/>
                <w:b w:val="0"/>
              </w:rPr>
              <w:t xml:space="preserve"> 189,5 тыс. тонн глин, что на 60 тыс. тонн меньше прогнозируемого.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B89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38C8CA70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2628" w14:textId="77777777" w:rsidR="008F738C" w:rsidRDefault="008F738C">
            <w:pPr>
              <w:pStyle w:val="a3"/>
            </w:pPr>
            <w:r>
              <w:lastRenderedPageBreak/>
              <w:t>темп роста (снижения) в сопоставимых ценах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6F87" w14:textId="77777777" w:rsidR="008F738C" w:rsidRDefault="008F738C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3ADA" w14:textId="4A01D20F" w:rsidR="008F738C" w:rsidRDefault="00D21297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100</w:t>
            </w:r>
            <w:r w:rsidR="006A2C43">
              <w:rPr>
                <w:rStyle w:val="a5"/>
                <w:b w:val="0"/>
              </w:rPr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8880" w14:textId="54083674" w:rsidR="008F738C" w:rsidRDefault="00804B69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101,0</w:t>
            </w:r>
          </w:p>
          <w:p w14:paraId="76315F07" w14:textId="77777777" w:rsidR="0025230C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926" w14:textId="6A13F815" w:rsidR="0025230C" w:rsidRDefault="002372F3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-</w:t>
            </w:r>
            <w:r w:rsidR="00804B69">
              <w:rPr>
                <w:rStyle w:val="a5"/>
                <w:b w:val="0"/>
              </w:rPr>
              <w:t>+1</w:t>
            </w:r>
            <w:r>
              <w:rPr>
                <w:rStyle w:val="a5"/>
                <w:b w:val="0"/>
              </w:rPr>
              <w:t xml:space="preserve"> п.п.</w:t>
            </w:r>
          </w:p>
          <w:p w14:paraId="24F56F84" w14:textId="77777777" w:rsidR="008F738C" w:rsidRDefault="0089445A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654" w14:textId="17D58C9D" w:rsidR="008F738C" w:rsidRDefault="007C1A24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Отклонение показателя </w:t>
            </w:r>
            <w:r w:rsidR="00804B69">
              <w:rPr>
                <w:rStyle w:val="a5"/>
                <w:b w:val="0"/>
              </w:rPr>
              <w:t>незначительное.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A60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5AA94D2B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044E" w14:textId="77777777" w:rsidR="008F738C" w:rsidRDefault="008F738C">
            <w:pPr>
              <w:pStyle w:val="a3"/>
            </w:pPr>
            <w:r>
              <w:rPr>
                <w:rStyle w:val="a5"/>
              </w:rPr>
              <w:t>производство пищевых продуктов, включая напитки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E11A" w14:textId="77777777" w:rsidR="008F738C" w:rsidRDefault="008F738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8833" w14:textId="7864A84E" w:rsidR="008F738C" w:rsidRDefault="006A2C43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2419,1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9A1" w14:textId="17A82177" w:rsidR="008F738C" w:rsidRDefault="00804B69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1702,8</w:t>
            </w:r>
          </w:p>
          <w:p w14:paraId="2AA2CBCF" w14:textId="77777777" w:rsidR="0025230C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144" w14:textId="373AABC1" w:rsidR="008F738C" w:rsidRDefault="002372F3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-</w:t>
            </w:r>
            <w:r w:rsidR="00804B69">
              <w:rPr>
                <w:rStyle w:val="a5"/>
                <w:b w:val="0"/>
              </w:rPr>
              <w:t>716,3</w:t>
            </w:r>
          </w:p>
          <w:p w14:paraId="1778E8F8" w14:textId="77777777" w:rsidR="0025230C" w:rsidRDefault="0025230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EB7" w14:textId="628A5751" w:rsidR="008F738C" w:rsidRDefault="00C50F08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</w:t>
            </w:r>
            <w:r w:rsidR="00EE0DD1">
              <w:rPr>
                <w:rStyle w:val="a5"/>
                <w:b w:val="0"/>
              </w:rPr>
              <w:t xml:space="preserve">меньшение </w:t>
            </w:r>
            <w:r>
              <w:rPr>
                <w:rStyle w:val="a5"/>
                <w:b w:val="0"/>
              </w:rPr>
              <w:t xml:space="preserve">показателя </w:t>
            </w:r>
            <w:r w:rsidR="0006102C">
              <w:rPr>
                <w:rStyle w:val="a5"/>
                <w:b w:val="0"/>
              </w:rPr>
              <w:t xml:space="preserve">против прогнозируемого значения </w:t>
            </w:r>
            <w:r>
              <w:rPr>
                <w:rStyle w:val="a5"/>
                <w:b w:val="0"/>
              </w:rPr>
              <w:t>связано с</w:t>
            </w:r>
            <w:r w:rsidR="00DB360B">
              <w:rPr>
                <w:rStyle w:val="a5"/>
                <w:b w:val="0"/>
              </w:rPr>
              <w:t xml:space="preserve">о снижением </w:t>
            </w:r>
            <w:r w:rsidR="00414D4E">
              <w:rPr>
                <w:rStyle w:val="a5"/>
                <w:b w:val="0"/>
              </w:rPr>
              <w:t>производства и отгрузки с</w:t>
            </w:r>
            <w:r w:rsidR="00DB360B">
              <w:rPr>
                <w:rStyle w:val="a5"/>
                <w:b w:val="0"/>
              </w:rPr>
              <w:t>ахара</w:t>
            </w:r>
            <w:r w:rsidR="00094C69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3EF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57E7CC08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4031" w14:textId="77777777" w:rsidR="008F738C" w:rsidRDefault="008F738C">
            <w:pPr>
              <w:pStyle w:val="a3"/>
            </w:pPr>
            <w:r>
              <w:t>темп роста (снижения) в сопоставимых ценах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BE8" w14:textId="77777777" w:rsidR="008F738C" w:rsidRDefault="008F738C">
            <w:pPr>
              <w:pStyle w:val="a3"/>
            </w:pPr>
            <w:r>
              <w:t>%</w:t>
            </w:r>
          </w:p>
          <w:p w14:paraId="6483D7C1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E659" w14:textId="77777777" w:rsidR="008F738C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900" w14:textId="49916DCF" w:rsidR="008F738C" w:rsidRDefault="00414D4E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74,6</w:t>
            </w:r>
          </w:p>
          <w:p w14:paraId="252B1895" w14:textId="77777777" w:rsidR="0025230C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CEF8" w14:textId="15259B5B" w:rsidR="008F738C" w:rsidRDefault="00414D4E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-26,4</w:t>
            </w:r>
            <w:r w:rsidR="002372F3">
              <w:rPr>
                <w:rStyle w:val="a5"/>
                <w:b w:val="0"/>
              </w:rPr>
              <w:t xml:space="preserve"> п.п.</w:t>
            </w:r>
          </w:p>
          <w:p w14:paraId="13C2B479" w14:textId="77777777" w:rsidR="0025230C" w:rsidRDefault="0025230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829" w14:textId="66081327" w:rsidR="008F738C" w:rsidRDefault="005B6A63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</w:t>
            </w:r>
            <w:r w:rsidR="00414D4E">
              <w:rPr>
                <w:rStyle w:val="a5"/>
                <w:b w:val="0"/>
              </w:rPr>
              <w:t>меньшение</w:t>
            </w:r>
            <w:r>
              <w:rPr>
                <w:rStyle w:val="a5"/>
                <w:b w:val="0"/>
              </w:rPr>
              <w:t xml:space="preserve"> связано</w:t>
            </w:r>
            <w:r w:rsidR="00CB1E09">
              <w:rPr>
                <w:rStyle w:val="a5"/>
                <w:b w:val="0"/>
              </w:rPr>
              <w:t xml:space="preserve"> с</w:t>
            </w:r>
            <w:r w:rsidR="00414D4E">
              <w:rPr>
                <w:rStyle w:val="a5"/>
                <w:b w:val="0"/>
              </w:rPr>
              <w:t>о снижением</w:t>
            </w:r>
            <w:r w:rsidR="00CB1E09">
              <w:rPr>
                <w:rStyle w:val="a5"/>
                <w:b w:val="0"/>
              </w:rPr>
              <w:t xml:space="preserve"> производства сахара в</w:t>
            </w:r>
            <w:r>
              <w:rPr>
                <w:rStyle w:val="a5"/>
                <w:b w:val="0"/>
              </w:rPr>
              <w:t xml:space="preserve"> АО «Кшенский сахарный комбинат»</w:t>
            </w:r>
            <w:r w:rsidR="00C34136">
              <w:rPr>
                <w:rStyle w:val="a5"/>
                <w:b w:val="0"/>
              </w:rPr>
              <w:t xml:space="preserve">, произведено </w:t>
            </w:r>
            <w:r w:rsidR="00C34136">
              <w:rPr>
                <w:rFonts w:eastAsia="Calibri"/>
                <w:lang w:eastAsia="en-US"/>
              </w:rPr>
              <w:t>60,5 тыс. тонн сахара или на 8,</w:t>
            </w:r>
            <w:r w:rsidR="008C6532">
              <w:rPr>
                <w:rFonts w:eastAsia="Calibri"/>
                <w:lang w:eastAsia="en-US"/>
              </w:rPr>
              <w:t>4</w:t>
            </w:r>
            <w:r w:rsidR="00C34136">
              <w:rPr>
                <w:rFonts w:eastAsia="Calibri"/>
                <w:lang w:eastAsia="en-US"/>
              </w:rPr>
              <w:t xml:space="preserve"> тыс. тонн меньше прогнозируемого.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6B3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13424E21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3D89" w14:textId="77777777" w:rsidR="008F738C" w:rsidRDefault="008F738C">
            <w:pPr>
              <w:pStyle w:val="a3"/>
            </w:pPr>
            <w:r>
              <w:rPr>
                <w:rStyle w:val="a5"/>
              </w:rPr>
              <w:t>Производство основных видов продуктов питания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535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696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449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C69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475" w14:textId="77777777"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DF3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2129C28A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FC36" w14:textId="77777777" w:rsidR="008F738C" w:rsidRDefault="008F738C">
            <w:pPr>
              <w:pStyle w:val="a3"/>
            </w:pPr>
            <w:r>
              <w:t>Сахар-песок из сахарной свеклы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949C" w14:textId="77777777" w:rsidR="008F738C" w:rsidRDefault="008F738C">
            <w:pPr>
              <w:pStyle w:val="a3"/>
            </w:pPr>
            <w:r>
              <w:t>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FB37" w14:textId="463A70BC" w:rsidR="008F738C" w:rsidRDefault="006A2C43" w:rsidP="00ED1FB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68950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3EF3" w14:textId="11A279DE" w:rsidR="008F738C" w:rsidRDefault="008C6532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60540</w:t>
            </w:r>
          </w:p>
          <w:p w14:paraId="31A1E58B" w14:textId="77777777" w:rsidR="0025230C" w:rsidRDefault="0025230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33D" w14:textId="1D202B80" w:rsidR="008F738C" w:rsidRDefault="008C6532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-8410</w:t>
            </w:r>
          </w:p>
          <w:p w14:paraId="4B21C869" w14:textId="77777777" w:rsidR="0025230C" w:rsidRDefault="0025230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4865" w14:textId="42CD3B32" w:rsidR="008F738C" w:rsidRDefault="006F7EC6" w:rsidP="00B8755D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</w:t>
            </w:r>
            <w:r w:rsidR="008C6532">
              <w:rPr>
                <w:rStyle w:val="a5"/>
                <w:b w:val="0"/>
              </w:rPr>
              <w:t xml:space="preserve"> отклонение</w:t>
            </w:r>
            <w:r w:rsidR="002674B7">
              <w:rPr>
                <w:rStyle w:val="a5"/>
                <w:b w:val="0"/>
              </w:rPr>
              <w:t xml:space="preserve"> показателя повлиял</w:t>
            </w:r>
            <w:r w:rsidR="0009789F">
              <w:rPr>
                <w:rStyle w:val="a5"/>
                <w:b w:val="0"/>
              </w:rPr>
              <w:t xml:space="preserve">о </w:t>
            </w:r>
            <w:r w:rsidR="008C6532">
              <w:rPr>
                <w:rStyle w:val="a5"/>
                <w:b w:val="0"/>
              </w:rPr>
              <w:t xml:space="preserve">уменьшение производства и заготовки </w:t>
            </w:r>
            <w:r w:rsidR="0009789F">
              <w:rPr>
                <w:rStyle w:val="a5"/>
                <w:b w:val="0"/>
              </w:rPr>
              <w:t>са</w:t>
            </w:r>
            <w:r w:rsidR="002372F3">
              <w:rPr>
                <w:rStyle w:val="a5"/>
                <w:b w:val="0"/>
              </w:rPr>
              <w:t xml:space="preserve">харной свеклы в </w:t>
            </w:r>
            <w:r w:rsidR="008C6532">
              <w:rPr>
                <w:rStyle w:val="a5"/>
                <w:b w:val="0"/>
              </w:rPr>
              <w:t>2020</w:t>
            </w:r>
            <w:r w:rsidR="0009789F">
              <w:rPr>
                <w:rStyle w:val="a5"/>
                <w:b w:val="0"/>
              </w:rPr>
              <w:t xml:space="preserve"> год</w:t>
            </w:r>
            <w:r w:rsidR="008C6532">
              <w:rPr>
                <w:rStyle w:val="a5"/>
                <w:b w:val="0"/>
              </w:rPr>
              <w:t xml:space="preserve">у, </w:t>
            </w:r>
            <w:r w:rsidR="002372F3">
              <w:rPr>
                <w:rStyle w:val="a5"/>
                <w:b w:val="0"/>
              </w:rPr>
              <w:t>заготовлен</w:t>
            </w:r>
            <w:r w:rsidR="008C6532">
              <w:rPr>
                <w:rStyle w:val="a5"/>
                <w:b w:val="0"/>
              </w:rPr>
              <w:t>о 353,7 тыс. тонн</w:t>
            </w:r>
            <w:r w:rsidR="00542A3A">
              <w:rPr>
                <w:rStyle w:val="a5"/>
                <w:b w:val="0"/>
              </w:rPr>
              <w:t>, против прогнозируемого значения - 515 тыс. тонн</w:t>
            </w:r>
            <w:r w:rsidR="00094C69">
              <w:rPr>
                <w:rStyle w:val="a5"/>
                <w:b w:val="0"/>
              </w:rPr>
              <w:t xml:space="preserve">.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C3E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525F0986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DDB5" w14:textId="77777777" w:rsidR="008F738C" w:rsidRDefault="008F738C">
            <w:pPr>
              <w:pStyle w:val="a3"/>
              <w:rPr>
                <w:b/>
              </w:rPr>
            </w:pPr>
            <w:r>
              <w:rPr>
                <w:b/>
              </w:rPr>
              <w:t xml:space="preserve">Объем реализации сельскохозяйственной продукции собственного производства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3DBA" w14:textId="77777777" w:rsidR="008F738C" w:rsidRDefault="008F738C">
            <w:pPr>
              <w:pStyle w:val="a3"/>
              <w:rPr>
                <w:rStyle w:val="a5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BB4C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  <w:p w14:paraId="32282B53" w14:textId="1E5B8193" w:rsidR="0025230C" w:rsidRDefault="006A2C4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4359,5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B64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  <w:p w14:paraId="52DD25CE" w14:textId="74537DBD" w:rsidR="0025230C" w:rsidRDefault="00542A3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5305,0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ECF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  <w:p w14:paraId="69763F0C" w14:textId="1B731FF7" w:rsidR="0025230C" w:rsidRDefault="00542A3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+945,5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D29" w14:textId="44B7C6F9" w:rsidR="00A27C32" w:rsidRDefault="00542A3A" w:rsidP="00CF5E06">
            <w:pPr>
              <w:suppressAutoHyphens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Увеличение </w:t>
            </w:r>
            <w:r w:rsidR="00594D1D">
              <w:rPr>
                <w:rStyle w:val="a5"/>
                <w:b w:val="0"/>
              </w:rPr>
              <w:t>показателя по объему реализации сельскохозяйственной продукции собственного производства</w:t>
            </w:r>
            <w:r w:rsidR="00BB4749">
              <w:rPr>
                <w:rStyle w:val="a5"/>
                <w:b w:val="0"/>
              </w:rPr>
              <w:t xml:space="preserve"> </w:t>
            </w:r>
            <w:r w:rsidR="00594D1D">
              <w:rPr>
                <w:rStyle w:val="a5"/>
                <w:b w:val="0"/>
              </w:rPr>
              <w:t>связано с</w:t>
            </w:r>
            <w:r>
              <w:rPr>
                <w:rStyle w:val="a5"/>
                <w:b w:val="0"/>
              </w:rPr>
              <w:t xml:space="preserve"> ростом</w:t>
            </w:r>
            <w:r w:rsidR="00A27C32">
              <w:rPr>
                <w:rStyle w:val="a5"/>
                <w:b w:val="0"/>
              </w:rPr>
              <w:t xml:space="preserve"> цен</w:t>
            </w:r>
            <w:r w:rsidR="00594D1D">
              <w:rPr>
                <w:rStyle w:val="a5"/>
                <w:b w:val="0"/>
              </w:rPr>
              <w:t xml:space="preserve"> </w:t>
            </w:r>
            <w:r w:rsidR="00A27C32">
              <w:rPr>
                <w:rStyle w:val="a5"/>
                <w:b w:val="0"/>
              </w:rPr>
              <w:t>реализации</w:t>
            </w:r>
            <w:r>
              <w:rPr>
                <w:rStyle w:val="a5"/>
                <w:b w:val="0"/>
              </w:rPr>
              <w:t>. Так, ц</w:t>
            </w:r>
            <w:r w:rsidRPr="00542A3A">
              <w:rPr>
                <w:lang w:eastAsia="ar-SA"/>
              </w:rPr>
              <w:t xml:space="preserve">ена на пшеницу 3 класса </w:t>
            </w:r>
            <w:r w:rsidR="0001725C">
              <w:rPr>
                <w:lang w:eastAsia="ar-SA"/>
              </w:rPr>
              <w:t xml:space="preserve">составила </w:t>
            </w:r>
            <w:r w:rsidRPr="00542A3A">
              <w:rPr>
                <w:lang w:eastAsia="ar-SA"/>
              </w:rPr>
              <w:t>16 тыс. руб</w:t>
            </w:r>
            <w:r w:rsidR="0001725C">
              <w:rPr>
                <w:lang w:eastAsia="ar-SA"/>
              </w:rPr>
              <w:t>лей за</w:t>
            </w:r>
            <w:r w:rsidRPr="00542A3A">
              <w:rPr>
                <w:lang w:eastAsia="ar-SA"/>
              </w:rPr>
              <w:t xml:space="preserve"> тонн</w:t>
            </w:r>
            <w:r w:rsidR="0001725C">
              <w:rPr>
                <w:lang w:eastAsia="ar-SA"/>
              </w:rPr>
              <w:t>у</w:t>
            </w:r>
            <w:r w:rsidRPr="00542A3A">
              <w:rPr>
                <w:lang w:eastAsia="ar-SA"/>
              </w:rPr>
              <w:t xml:space="preserve">, подсолнечник до 38 тыс. рублей </w:t>
            </w:r>
            <w:r w:rsidR="0001725C">
              <w:rPr>
                <w:lang w:eastAsia="ar-SA"/>
              </w:rPr>
              <w:t xml:space="preserve">за </w:t>
            </w:r>
            <w:r w:rsidRPr="00542A3A">
              <w:rPr>
                <w:lang w:eastAsia="ar-SA"/>
              </w:rPr>
              <w:t>тонн</w:t>
            </w:r>
            <w:r w:rsidR="0001725C">
              <w:rPr>
                <w:lang w:eastAsia="ar-SA"/>
              </w:rPr>
              <w:t>у</w:t>
            </w:r>
            <w:r w:rsidRPr="00542A3A">
              <w:rPr>
                <w:lang w:eastAsia="ar-SA"/>
              </w:rPr>
              <w:t xml:space="preserve">, соя до 41 тыс. рублей </w:t>
            </w:r>
            <w:r w:rsidR="0001725C">
              <w:rPr>
                <w:lang w:eastAsia="ar-SA"/>
              </w:rPr>
              <w:t>за тонну</w:t>
            </w:r>
            <w:r w:rsidRPr="00542A3A">
              <w:rPr>
                <w:lang w:eastAsia="ar-SA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E25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337C1491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297B" w14:textId="77777777" w:rsidR="008F738C" w:rsidRDefault="008F738C">
            <w:pPr>
              <w:pStyle w:val="a3"/>
            </w:pPr>
            <w:r>
              <w:t>темп роста (снижения) в сопоставимых ценах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1851" w14:textId="77777777" w:rsidR="008F738C" w:rsidRDefault="008F738C">
            <w:pPr>
              <w:pStyle w:val="a3"/>
            </w:pPr>
            <w:r>
              <w:t>%</w:t>
            </w:r>
          </w:p>
          <w:p w14:paraId="0E0AC3F4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2A07" w14:textId="51E865BC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6A2C43">
              <w:rPr>
                <w:rStyle w:val="a5"/>
                <w:b w:val="0"/>
              </w:rPr>
              <w:t>3,1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25D6" w14:textId="3E1ADCC3" w:rsidR="008F738C" w:rsidRPr="00153477" w:rsidRDefault="004B1511" w:rsidP="00D35A16">
            <w:pPr>
              <w:pStyle w:val="a3"/>
              <w:jc w:val="center"/>
              <w:rPr>
                <w:rStyle w:val="a5"/>
                <w:b w:val="0"/>
              </w:rPr>
            </w:pPr>
            <w:r w:rsidRPr="00153477">
              <w:rPr>
                <w:rStyle w:val="a5"/>
                <w:b w:val="0"/>
              </w:rPr>
              <w:t>130,7</w:t>
            </w:r>
          </w:p>
          <w:p w14:paraId="17794DAC" w14:textId="77777777" w:rsidR="00A03BEC" w:rsidRPr="00153477" w:rsidRDefault="00A03BEC" w:rsidP="00D35A16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8B8A" w14:textId="724185D0" w:rsidR="008F738C" w:rsidRPr="00153477" w:rsidRDefault="004B1511">
            <w:pPr>
              <w:pStyle w:val="a3"/>
              <w:jc w:val="center"/>
              <w:rPr>
                <w:rStyle w:val="a5"/>
                <w:b w:val="0"/>
              </w:rPr>
            </w:pPr>
            <w:r w:rsidRPr="00153477">
              <w:rPr>
                <w:rStyle w:val="a5"/>
                <w:b w:val="0"/>
              </w:rPr>
              <w:t>+27,6</w:t>
            </w:r>
            <w:r w:rsidR="00A27C32" w:rsidRPr="00153477">
              <w:rPr>
                <w:rStyle w:val="a5"/>
                <w:b w:val="0"/>
              </w:rPr>
              <w:t xml:space="preserve"> п.п.</w:t>
            </w:r>
          </w:p>
          <w:p w14:paraId="20E6EE9F" w14:textId="77777777" w:rsidR="00A03BEC" w:rsidRPr="00153477" w:rsidRDefault="00A03BE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A29" w14:textId="4363338B" w:rsidR="008F738C" w:rsidRDefault="004B1511" w:rsidP="00A869F7">
            <w:pPr>
              <w:pStyle w:val="a3"/>
              <w:jc w:val="both"/>
              <w:rPr>
                <w:rStyle w:val="a5"/>
                <w:b w:val="0"/>
              </w:rPr>
            </w:pPr>
            <w:r w:rsidRPr="004B1511">
              <w:rPr>
                <w:rStyle w:val="a5"/>
                <w:b w:val="0"/>
              </w:rPr>
              <w:t xml:space="preserve">Рост </w:t>
            </w:r>
            <w:r w:rsidR="00B8755D">
              <w:rPr>
                <w:rStyle w:val="a5"/>
                <w:b w:val="0"/>
              </w:rPr>
              <w:t>показателя в связи с</w:t>
            </w:r>
            <w:r>
              <w:rPr>
                <w:rStyle w:val="a5"/>
                <w:b w:val="0"/>
              </w:rPr>
              <w:t xml:space="preserve"> </w:t>
            </w:r>
            <w:r w:rsidRPr="004B1511">
              <w:rPr>
                <w:rStyle w:val="a5"/>
                <w:b w:val="0"/>
                <w:bCs w:val="0"/>
              </w:rPr>
              <w:t>увеличением</w:t>
            </w:r>
            <w:r w:rsidR="00B8755D">
              <w:rPr>
                <w:rStyle w:val="a5"/>
                <w:b w:val="0"/>
              </w:rPr>
              <w:t xml:space="preserve"> </w:t>
            </w:r>
            <w:r w:rsidR="00A27C32">
              <w:rPr>
                <w:rStyle w:val="a5"/>
                <w:b w:val="0"/>
              </w:rPr>
              <w:t xml:space="preserve">цен реализации на все </w:t>
            </w:r>
            <w:r w:rsidR="00121913">
              <w:rPr>
                <w:rStyle w:val="a5"/>
                <w:b w:val="0"/>
              </w:rPr>
              <w:t>виды сельскохозяйственной продукции</w:t>
            </w:r>
            <w:r w:rsidR="004A429E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6CE9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1FCC443B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C40F" w14:textId="77777777" w:rsidR="008F738C" w:rsidRDefault="008F738C">
            <w:pPr>
              <w:pStyle w:val="a3"/>
              <w:rPr>
                <w:b/>
              </w:rPr>
            </w:pPr>
            <w:r>
              <w:rPr>
                <w:b/>
              </w:rPr>
              <w:t>Производство основных видов сельскохозяйственной продукции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54EF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45D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ED2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82BB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DBF" w14:textId="77777777"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82F9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01B809A9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40A1" w14:textId="77777777" w:rsidR="008F738C" w:rsidRDefault="008F738C">
            <w:pPr>
              <w:pStyle w:val="a3"/>
            </w:pPr>
            <w: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F58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A60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92B0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2D4C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A1C3" w14:textId="77777777"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7EB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61A5448A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5278" w14:textId="77777777" w:rsidR="008F738C" w:rsidRDefault="008F738C">
            <w:pPr>
              <w:pStyle w:val="a3"/>
            </w:pPr>
            <w:r>
              <w:lastRenderedPageBreak/>
              <w:t>зерно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704F" w14:textId="77777777" w:rsidR="008F738C" w:rsidRDefault="008F738C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3F56" w14:textId="1CFC2749" w:rsidR="008F738C" w:rsidRDefault="0025230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  <w:r w:rsidR="006A2C43">
              <w:rPr>
                <w:rStyle w:val="a5"/>
                <w:b w:val="0"/>
              </w:rPr>
              <w:t>11</w:t>
            </w:r>
            <w:r>
              <w:rPr>
                <w:rStyle w:val="a5"/>
                <w:b w:val="0"/>
              </w:rPr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D1C" w14:textId="36DD3DF7" w:rsidR="008F738C" w:rsidRPr="00E20E0E" w:rsidRDefault="00204AE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E20E0E">
              <w:rPr>
                <w:rStyle w:val="a5"/>
                <w:b w:val="0"/>
                <w:szCs w:val="28"/>
              </w:rPr>
              <w:t>257,0</w:t>
            </w:r>
          </w:p>
          <w:p w14:paraId="1E723070" w14:textId="77777777" w:rsidR="00A03BEC" w:rsidRPr="00E20E0E" w:rsidRDefault="00A03BEC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F66E" w14:textId="05DC10EF" w:rsidR="008F738C" w:rsidRPr="00E20E0E" w:rsidRDefault="00856D12" w:rsidP="00A03BEC">
            <w:pPr>
              <w:pStyle w:val="a3"/>
              <w:rPr>
                <w:rStyle w:val="a5"/>
                <w:b w:val="0"/>
              </w:rPr>
            </w:pPr>
            <w:r w:rsidRPr="00E20E0E">
              <w:rPr>
                <w:rStyle w:val="a5"/>
                <w:b w:val="0"/>
              </w:rPr>
              <w:t xml:space="preserve">    </w:t>
            </w:r>
            <w:r w:rsidR="00204AE1" w:rsidRPr="00E20E0E">
              <w:rPr>
                <w:rStyle w:val="a5"/>
                <w:b w:val="0"/>
              </w:rPr>
              <w:t>+46</w:t>
            </w:r>
          </w:p>
          <w:p w14:paraId="5BD2A736" w14:textId="77777777" w:rsidR="00A03BEC" w:rsidRPr="00E20E0E" w:rsidRDefault="00A03BEC" w:rsidP="00A03BE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6DF" w14:textId="2D0BB06B" w:rsidR="008F738C" w:rsidRPr="00EE181A" w:rsidRDefault="00AA567C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Увеличение</w:t>
            </w:r>
            <w:r w:rsidR="00EE181A">
              <w:rPr>
                <w:rStyle w:val="a5"/>
                <w:b w:val="0"/>
              </w:rPr>
              <w:t xml:space="preserve"> урожая зерновых и зернобобовых культур в </w:t>
            </w:r>
            <w:r w:rsidR="00EE181A" w:rsidRPr="00E20E0E">
              <w:rPr>
                <w:rStyle w:val="a5"/>
                <w:b w:val="0"/>
              </w:rPr>
              <w:t>20</w:t>
            </w:r>
            <w:r w:rsidR="00204AE1" w:rsidRPr="00E20E0E">
              <w:rPr>
                <w:rStyle w:val="a5"/>
                <w:b w:val="0"/>
              </w:rPr>
              <w:t>20</w:t>
            </w:r>
            <w:r w:rsidR="00EE181A" w:rsidRPr="00E20E0E">
              <w:rPr>
                <w:rStyle w:val="a5"/>
                <w:b w:val="0"/>
              </w:rPr>
              <w:t xml:space="preserve"> году </w:t>
            </w:r>
            <w:r w:rsidR="00121913" w:rsidRPr="00E20E0E">
              <w:rPr>
                <w:rStyle w:val="a5"/>
                <w:b w:val="0"/>
              </w:rPr>
              <w:t xml:space="preserve">в сравнении с ранее прогнозируемым </w:t>
            </w:r>
            <w:r w:rsidR="00EE181A" w:rsidRPr="00E20E0E">
              <w:rPr>
                <w:rStyle w:val="a5"/>
                <w:b w:val="0"/>
              </w:rPr>
              <w:t>в объеме 2</w:t>
            </w:r>
            <w:r w:rsidR="00204AE1" w:rsidRPr="00E20E0E">
              <w:rPr>
                <w:rStyle w:val="a5"/>
                <w:b w:val="0"/>
              </w:rPr>
              <w:t>11</w:t>
            </w:r>
            <w:r w:rsidRPr="00E20E0E">
              <w:rPr>
                <w:rStyle w:val="a5"/>
                <w:b w:val="0"/>
              </w:rPr>
              <w:t>,</w:t>
            </w:r>
            <w:r>
              <w:rPr>
                <w:rStyle w:val="a5"/>
                <w:b w:val="0"/>
              </w:rPr>
              <w:t>0</w:t>
            </w:r>
            <w:r w:rsidR="00EE181A">
              <w:rPr>
                <w:rStyle w:val="a5"/>
                <w:b w:val="0"/>
              </w:rPr>
              <w:t xml:space="preserve"> тыс. тонн в весе</w:t>
            </w:r>
            <w:r w:rsidR="00121913">
              <w:rPr>
                <w:rStyle w:val="a5"/>
                <w:b w:val="0"/>
              </w:rPr>
              <w:t xml:space="preserve"> после доработки</w:t>
            </w:r>
            <w:r w:rsidR="00B8755D">
              <w:rPr>
                <w:rStyle w:val="a5"/>
                <w:b w:val="0"/>
              </w:rPr>
              <w:t xml:space="preserve"> связано с изменением структуры посевных площадей.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9433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520BD2A5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3E13" w14:textId="77777777" w:rsidR="00EE181A" w:rsidRDefault="00EE181A" w:rsidP="00EE181A">
            <w:pPr>
              <w:pStyle w:val="a3"/>
            </w:pPr>
            <w:r>
              <w:t>сахарная свекла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0D82" w14:textId="77777777" w:rsidR="00EE181A" w:rsidRDefault="00EE181A" w:rsidP="00EE181A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0D51" w14:textId="0C02F2A9" w:rsidR="00EE181A" w:rsidRPr="00011190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  <w:r w:rsidRPr="00011190">
              <w:rPr>
                <w:rStyle w:val="a5"/>
                <w:b w:val="0"/>
              </w:rPr>
              <w:t>31</w:t>
            </w:r>
            <w:r w:rsidR="006A2C43" w:rsidRPr="00011190">
              <w:rPr>
                <w:rStyle w:val="a5"/>
                <w:b w:val="0"/>
              </w:rPr>
              <w:t>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B524" w14:textId="1ACE7DAC" w:rsidR="00EE181A" w:rsidRPr="00011190" w:rsidRDefault="00011190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011190">
              <w:rPr>
                <w:rStyle w:val="a5"/>
                <w:b w:val="0"/>
                <w:szCs w:val="28"/>
              </w:rPr>
              <w:t>229,3</w:t>
            </w:r>
          </w:p>
          <w:p w14:paraId="4D910250" w14:textId="77777777" w:rsidR="00A03BEC" w:rsidRPr="00011190" w:rsidRDefault="00A03BEC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7E7" w14:textId="4968960A" w:rsidR="00EE181A" w:rsidRPr="00011190" w:rsidRDefault="00011190" w:rsidP="00EE181A">
            <w:pPr>
              <w:pStyle w:val="a3"/>
              <w:jc w:val="center"/>
              <w:rPr>
                <w:rStyle w:val="a5"/>
                <w:b w:val="0"/>
              </w:rPr>
            </w:pPr>
            <w:r w:rsidRPr="00011190">
              <w:rPr>
                <w:rStyle w:val="a5"/>
                <w:b w:val="0"/>
              </w:rPr>
              <w:t>-85,9</w:t>
            </w:r>
          </w:p>
          <w:p w14:paraId="19C037E4" w14:textId="77777777" w:rsidR="00A03BEC" w:rsidRPr="00011190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9AD" w14:textId="31637B23" w:rsidR="00EE181A" w:rsidRPr="00011190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  <w:r w:rsidRPr="00011190">
              <w:rPr>
                <w:rStyle w:val="a5"/>
                <w:b w:val="0"/>
              </w:rPr>
              <w:t xml:space="preserve">На </w:t>
            </w:r>
            <w:r w:rsidR="00011190" w:rsidRPr="00011190">
              <w:rPr>
                <w:rStyle w:val="a5"/>
                <w:b w:val="0"/>
              </w:rPr>
              <w:t>снижение</w:t>
            </w:r>
            <w:r w:rsidRPr="00011190">
              <w:rPr>
                <w:rStyle w:val="a5"/>
                <w:b w:val="0"/>
              </w:rPr>
              <w:t xml:space="preserve"> </w:t>
            </w:r>
            <w:r w:rsidR="00243761" w:rsidRPr="00011190">
              <w:rPr>
                <w:rStyle w:val="a5"/>
                <w:b w:val="0"/>
              </w:rPr>
              <w:t xml:space="preserve">фактического </w:t>
            </w:r>
            <w:r w:rsidRPr="00011190">
              <w:rPr>
                <w:rStyle w:val="a5"/>
                <w:b w:val="0"/>
              </w:rPr>
              <w:t xml:space="preserve">показателя </w:t>
            </w:r>
            <w:r w:rsidR="00243761" w:rsidRPr="00011190">
              <w:rPr>
                <w:rStyle w:val="a5"/>
                <w:b w:val="0"/>
              </w:rPr>
              <w:t xml:space="preserve">против </w:t>
            </w:r>
            <w:r w:rsidR="005B5B9D" w:rsidRPr="00011190">
              <w:rPr>
                <w:rStyle w:val="a5"/>
                <w:b w:val="0"/>
              </w:rPr>
              <w:t xml:space="preserve">ранее </w:t>
            </w:r>
            <w:r w:rsidR="00243761" w:rsidRPr="00011190">
              <w:rPr>
                <w:rStyle w:val="a5"/>
                <w:b w:val="0"/>
              </w:rPr>
              <w:t xml:space="preserve">прогнозируемого </w:t>
            </w:r>
            <w:r w:rsidRPr="00011190">
              <w:rPr>
                <w:rStyle w:val="a5"/>
                <w:b w:val="0"/>
              </w:rPr>
              <w:t>повлиял</w:t>
            </w:r>
            <w:r w:rsidR="00011190" w:rsidRPr="00011190">
              <w:rPr>
                <w:rStyle w:val="a5"/>
                <w:b w:val="0"/>
              </w:rPr>
              <w:t>о изменение структуры посевных площадей</w:t>
            </w:r>
            <w:r w:rsidRPr="00011190">
              <w:rPr>
                <w:rStyle w:val="a5"/>
                <w:b w:val="0"/>
              </w:rPr>
              <w:t xml:space="preserve">. </w:t>
            </w:r>
            <w:r w:rsidR="005B5B9D" w:rsidRPr="00011190">
              <w:rPr>
                <w:rStyle w:val="a5"/>
                <w:b w:val="0"/>
              </w:rPr>
              <w:t>У</w:t>
            </w:r>
            <w:r w:rsidRPr="00011190">
              <w:rPr>
                <w:rStyle w:val="a5"/>
                <w:b w:val="0"/>
              </w:rPr>
              <w:t xml:space="preserve">рожай сахарной свеклы </w:t>
            </w:r>
            <w:r w:rsidR="007834E4" w:rsidRPr="00011190">
              <w:rPr>
                <w:rStyle w:val="a5"/>
                <w:b w:val="0"/>
              </w:rPr>
              <w:t>составил</w:t>
            </w:r>
            <w:r w:rsidRPr="00011190">
              <w:rPr>
                <w:rStyle w:val="a5"/>
                <w:b w:val="0"/>
              </w:rPr>
              <w:t xml:space="preserve"> </w:t>
            </w:r>
            <w:r w:rsidR="00011190" w:rsidRPr="00011190">
              <w:rPr>
                <w:lang w:eastAsia="ar-SA"/>
              </w:rPr>
              <w:t>229</w:t>
            </w:r>
            <w:r w:rsidR="00011190">
              <w:rPr>
                <w:lang w:eastAsia="ar-SA"/>
              </w:rPr>
              <w:t>,3</w:t>
            </w:r>
            <w:r w:rsidR="00011190" w:rsidRPr="00011190">
              <w:rPr>
                <w:lang w:eastAsia="ar-SA"/>
              </w:rPr>
              <w:t xml:space="preserve"> тыс. тонн, при средней урожайности 414 ц/га</w:t>
            </w:r>
            <w:r w:rsidR="007834E4" w:rsidRPr="00011190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65D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3583B" w14:paraId="5A8521F1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DB02" w14:textId="77777777" w:rsidR="0033583B" w:rsidRDefault="0033583B" w:rsidP="00EE181A">
            <w:pPr>
              <w:pStyle w:val="a3"/>
            </w:pPr>
            <w:r>
              <w:t>молоко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B81D" w14:textId="77777777" w:rsidR="0033583B" w:rsidRDefault="0033583B" w:rsidP="00EE181A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08F4" w14:textId="7CE38BCC" w:rsidR="0033583B" w:rsidRDefault="00E63D36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6A2C43">
              <w:rPr>
                <w:rStyle w:val="a5"/>
                <w:b w:val="0"/>
              </w:rPr>
              <w:t>8,7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900" w14:textId="1F636EAD" w:rsidR="0033583B" w:rsidRDefault="00E262DF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18,</w:t>
            </w:r>
            <w:r w:rsidR="00B55060">
              <w:rPr>
                <w:rStyle w:val="a5"/>
                <w:b w:val="0"/>
                <w:szCs w:val="28"/>
              </w:rPr>
              <w:t>4</w:t>
            </w:r>
          </w:p>
          <w:p w14:paraId="6F61B653" w14:textId="77777777" w:rsidR="00A03BEC" w:rsidRPr="00CB003A" w:rsidRDefault="00A03BEC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7BA0" w14:textId="2080B0AE" w:rsidR="0033583B" w:rsidRDefault="008B3E40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B55060">
              <w:rPr>
                <w:rStyle w:val="a5"/>
                <w:b w:val="0"/>
              </w:rPr>
              <w:t>0</w:t>
            </w:r>
            <w:r w:rsidR="00B55060">
              <w:rPr>
                <w:rStyle w:val="a5"/>
              </w:rPr>
              <w:t>,</w:t>
            </w:r>
            <w:r w:rsidR="00B55060" w:rsidRPr="006F3EA7">
              <w:rPr>
                <w:rStyle w:val="a5"/>
                <w:b w:val="0"/>
                <w:bCs w:val="0"/>
              </w:rPr>
              <w:t>3</w:t>
            </w:r>
          </w:p>
          <w:p w14:paraId="183F6B24" w14:textId="77777777" w:rsidR="00A03BEC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DF887" w14:textId="77777777" w:rsidR="0033583B" w:rsidRDefault="0033583B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Уменьшение показателя связано с сокращением поголовья коров </w:t>
            </w:r>
            <w:r w:rsidR="00197AFF">
              <w:rPr>
                <w:rStyle w:val="a5"/>
                <w:b w:val="0"/>
              </w:rPr>
              <w:t xml:space="preserve"> и </w:t>
            </w:r>
            <w:r>
              <w:rPr>
                <w:rStyle w:val="a5"/>
                <w:b w:val="0"/>
              </w:rPr>
              <w:t xml:space="preserve"> КРС</w:t>
            </w:r>
            <w:r w:rsidR="00197AFF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293" w14:textId="77777777" w:rsidR="0033583B" w:rsidRDefault="0033583B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3583B" w14:paraId="2B771A21" w14:textId="77777777" w:rsidTr="002F06E3">
        <w:trPr>
          <w:trHeight w:val="6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1403" w14:textId="77777777" w:rsidR="0033583B" w:rsidRDefault="0033583B" w:rsidP="00EE181A">
            <w:pPr>
              <w:pStyle w:val="a3"/>
            </w:pPr>
            <w:r>
              <w:t>мясо (реализация на убой в живом весе)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7B6D" w14:textId="77777777" w:rsidR="0033583B" w:rsidRDefault="0033583B" w:rsidP="00EE181A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D140" w14:textId="0186F0E5" w:rsidR="0033583B" w:rsidRPr="00E20E0E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  <w:r w:rsidRPr="00E20E0E">
              <w:rPr>
                <w:rStyle w:val="a5"/>
                <w:b w:val="0"/>
              </w:rPr>
              <w:t>1,</w:t>
            </w:r>
            <w:r w:rsidR="006A2C43" w:rsidRPr="00E20E0E">
              <w:rPr>
                <w:rStyle w:val="a5"/>
                <w:b w:val="0"/>
              </w:rPr>
              <w:t>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71F" w14:textId="475349CB" w:rsidR="0033583B" w:rsidRPr="00E20E0E" w:rsidRDefault="00E262DF" w:rsidP="0084341C">
            <w:pPr>
              <w:jc w:val="center"/>
              <w:rPr>
                <w:bCs/>
                <w:szCs w:val="28"/>
              </w:rPr>
            </w:pPr>
            <w:r w:rsidRPr="00E20E0E">
              <w:rPr>
                <w:bCs/>
                <w:szCs w:val="28"/>
              </w:rPr>
              <w:t>0,</w:t>
            </w:r>
            <w:r w:rsidR="00B55060" w:rsidRPr="00E20E0E">
              <w:rPr>
                <w:bCs/>
                <w:szCs w:val="28"/>
              </w:rPr>
              <w:t>79</w:t>
            </w:r>
          </w:p>
          <w:p w14:paraId="71F6160D" w14:textId="77777777" w:rsidR="00A03BEC" w:rsidRPr="00E20E0E" w:rsidRDefault="00A03BEC" w:rsidP="0084341C">
            <w:pPr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F01B" w14:textId="6DC9CC58" w:rsidR="0033583B" w:rsidRPr="00E20E0E" w:rsidRDefault="008B3E40" w:rsidP="00EE181A">
            <w:pPr>
              <w:pStyle w:val="a3"/>
              <w:jc w:val="center"/>
              <w:rPr>
                <w:rStyle w:val="a5"/>
                <w:b w:val="0"/>
              </w:rPr>
            </w:pPr>
            <w:r w:rsidRPr="00E20E0E">
              <w:rPr>
                <w:rStyle w:val="a5"/>
                <w:b w:val="0"/>
              </w:rPr>
              <w:t>-</w:t>
            </w:r>
            <w:r w:rsidR="00B55060" w:rsidRPr="00E20E0E">
              <w:rPr>
                <w:rStyle w:val="a5"/>
                <w:b w:val="0"/>
              </w:rPr>
              <w:t>0,66</w:t>
            </w:r>
          </w:p>
          <w:p w14:paraId="39DFE731" w14:textId="77777777" w:rsidR="00A03BEC" w:rsidRPr="00E20E0E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328" w14:textId="77777777" w:rsidR="0033583B" w:rsidRDefault="0033583B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A601" w14:textId="77777777" w:rsidR="0033583B" w:rsidRDefault="0033583B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45EEF5A3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2C72" w14:textId="77777777" w:rsidR="00EE181A" w:rsidRDefault="00EE181A" w:rsidP="00EE181A">
            <w:pPr>
              <w:pStyle w:val="a3"/>
            </w:pPr>
            <w:r>
              <w:rPr>
                <w:rStyle w:val="a5"/>
              </w:rPr>
              <w:t>Инвестиции в основной капитал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DDB2" w14:textId="77777777" w:rsidR="00EE181A" w:rsidRDefault="00EE181A" w:rsidP="00EE181A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5B1" w14:textId="77777777" w:rsidR="00EE181A" w:rsidRPr="00E20E0E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61B3" w14:textId="77777777" w:rsidR="00EE181A" w:rsidRPr="00E20E0E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E72C" w14:textId="77777777" w:rsidR="00EE181A" w:rsidRPr="00E20E0E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3FFA" w14:textId="77777777"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E1D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14:paraId="0A1A080A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45A7" w14:textId="77777777" w:rsidR="00EC3A0C" w:rsidRDefault="00EC3A0C" w:rsidP="00EE181A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16E6" w14:textId="77777777" w:rsidR="00EC3A0C" w:rsidRDefault="00EC3A0C" w:rsidP="00EE181A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3984" w14:textId="5F340645" w:rsidR="00EC3A0C" w:rsidRPr="00E20E0E" w:rsidRDefault="00E63D36" w:rsidP="00EE181A">
            <w:pPr>
              <w:pStyle w:val="a3"/>
              <w:jc w:val="center"/>
              <w:rPr>
                <w:rStyle w:val="a5"/>
                <w:b w:val="0"/>
              </w:rPr>
            </w:pPr>
            <w:r w:rsidRPr="00E20E0E">
              <w:rPr>
                <w:rStyle w:val="a5"/>
                <w:b w:val="0"/>
              </w:rPr>
              <w:t>5</w:t>
            </w:r>
            <w:r w:rsidR="006A2C43" w:rsidRPr="00E20E0E">
              <w:rPr>
                <w:rStyle w:val="a5"/>
                <w:b w:val="0"/>
              </w:rPr>
              <w:t>72,9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4D21" w14:textId="413D36C0" w:rsidR="00EC3A0C" w:rsidRPr="00E20E0E" w:rsidRDefault="00235B8E" w:rsidP="00235B8E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E20E0E">
              <w:rPr>
                <w:rStyle w:val="a5"/>
                <w:b w:val="0"/>
                <w:szCs w:val="28"/>
              </w:rPr>
              <w:t>5</w:t>
            </w:r>
            <w:r w:rsidRPr="00E20E0E">
              <w:rPr>
                <w:rStyle w:val="a5"/>
                <w:b w:val="0"/>
              </w:rPr>
              <w:t>44,5</w:t>
            </w:r>
          </w:p>
          <w:p w14:paraId="4AB0AC1A" w14:textId="77777777" w:rsidR="00E37B5D" w:rsidRPr="00E20E0E" w:rsidRDefault="00E37B5D" w:rsidP="00E37B5D">
            <w:pPr>
              <w:pStyle w:val="a3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355D" w14:textId="160405D1" w:rsidR="00EC3A0C" w:rsidRPr="00E20E0E" w:rsidRDefault="00C27C3A" w:rsidP="00EE181A">
            <w:pPr>
              <w:pStyle w:val="a3"/>
              <w:jc w:val="center"/>
              <w:rPr>
                <w:rStyle w:val="a5"/>
                <w:b w:val="0"/>
              </w:rPr>
            </w:pPr>
            <w:r w:rsidRPr="00E20E0E">
              <w:rPr>
                <w:rStyle w:val="a5"/>
                <w:b w:val="0"/>
                <w:lang w:val="en-US"/>
              </w:rPr>
              <w:t>-27.5</w:t>
            </w:r>
          </w:p>
          <w:p w14:paraId="53571B68" w14:textId="77777777" w:rsidR="00E37B5D" w:rsidRPr="00E20E0E" w:rsidRDefault="00E37B5D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350E7" w14:textId="321642CE" w:rsidR="00EC3A0C" w:rsidRPr="00251373" w:rsidRDefault="00E20E0E" w:rsidP="0016088F">
            <w:pPr>
              <w:pStyle w:val="a3"/>
              <w:jc w:val="both"/>
              <w:rPr>
                <w:rStyle w:val="a5"/>
              </w:rPr>
            </w:pPr>
            <w:r>
              <w:rPr>
                <w:rStyle w:val="a5"/>
                <w:b w:val="0"/>
              </w:rPr>
              <w:t>Отклонение</w:t>
            </w:r>
            <w:r w:rsidR="00C27C3A">
              <w:rPr>
                <w:rStyle w:val="a5"/>
                <w:b w:val="0"/>
              </w:rPr>
              <w:t xml:space="preserve"> п</w:t>
            </w:r>
            <w:r w:rsidR="00EC3A0C" w:rsidRPr="00251373">
              <w:rPr>
                <w:rStyle w:val="a5"/>
                <w:b w:val="0"/>
              </w:rPr>
              <w:t xml:space="preserve">оказателя </w:t>
            </w:r>
            <w:r>
              <w:rPr>
                <w:rStyle w:val="a5"/>
                <w:b w:val="0"/>
              </w:rPr>
              <w:t>незначительное.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BE2" w14:textId="5964DC36" w:rsidR="00EC3A0C" w:rsidRDefault="00EC3A0C" w:rsidP="00C27C3A">
            <w:pPr>
              <w:pStyle w:val="a3"/>
              <w:rPr>
                <w:rStyle w:val="a5"/>
                <w:b w:val="0"/>
              </w:rPr>
            </w:pPr>
          </w:p>
        </w:tc>
      </w:tr>
      <w:tr w:rsidR="00EC3A0C" w14:paraId="715F410A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1E2F" w14:textId="77777777" w:rsidR="00EC3A0C" w:rsidRDefault="00EC3A0C" w:rsidP="00EE181A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AD8B" w14:textId="77777777" w:rsidR="00EC3A0C" w:rsidRDefault="00EC3A0C" w:rsidP="00EE181A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7761" w14:textId="2E730E72" w:rsidR="00EC3A0C" w:rsidRDefault="006A2C43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B76" w14:textId="18D2008A" w:rsidR="00EC3A0C" w:rsidRDefault="00E20E0E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89,2</w:t>
            </w:r>
          </w:p>
          <w:p w14:paraId="76B832AF" w14:textId="77777777" w:rsidR="00E37B5D" w:rsidRPr="00CB003A" w:rsidRDefault="00E37B5D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518" w14:textId="249D629C" w:rsidR="00EC3A0C" w:rsidRDefault="00E20E0E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-4,8</w:t>
            </w:r>
            <w:r w:rsidR="008B3E40">
              <w:rPr>
                <w:rStyle w:val="a5"/>
                <w:b w:val="0"/>
              </w:rPr>
              <w:t xml:space="preserve"> п.п.</w:t>
            </w:r>
          </w:p>
          <w:p w14:paraId="4A363463" w14:textId="77777777" w:rsidR="00E37B5D" w:rsidRDefault="00E37B5D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C6C" w14:textId="77777777" w:rsidR="00EC3A0C" w:rsidRDefault="00EC3A0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A8A3" w14:textId="77777777"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650DA3" w:rsidRPr="00650DA3" w14:paraId="51CD4A77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5F0" w14:textId="77777777" w:rsidR="0095390E" w:rsidRPr="00650DA3" w:rsidRDefault="00650DA3" w:rsidP="0095390E">
            <w:pPr>
              <w:pStyle w:val="a3"/>
              <w:rPr>
                <w:b/>
                <w:bCs/>
              </w:rPr>
            </w:pPr>
            <w:r w:rsidRPr="00650DA3">
              <w:rPr>
                <w:b/>
                <w:bCs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B62" w14:textId="77777777" w:rsidR="00650DA3" w:rsidRPr="00650DA3" w:rsidRDefault="00650DA3" w:rsidP="00EE181A">
            <w:pPr>
              <w:pStyle w:val="a3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00E6" w14:textId="77777777" w:rsidR="00650DA3" w:rsidRPr="00650DA3" w:rsidRDefault="00650DA3" w:rsidP="00EE181A">
            <w:pPr>
              <w:pStyle w:val="a3"/>
              <w:jc w:val="center"/>
              <w:rPr>
                <w:rStyle w:val="a5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2F6" w14:textId="77777777" w:rsidR="00650DA3" w:rsidRPr="00650DA3" w:rsidRDefault="00650DA3" w:rsidP="00EE181A">
            <w:pPr>
              <w:pStyle w:val="a3"/>
              <w:jc w:val="center"/>
              <w:rPr>
                <w:rStyle w:val="a5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276D" w14:textId="77777777" w:rsidR="00650DA3" w:rsidRPr="00650DA3" w:rsidRDefault="00650DA3" w:rsidP="00EE181A">
            <w:pPr>
              <w:pStyle w:val="a3"/>
              <w:jc w:val="center"/>
              <w:rPr>
                <w:rStyle w:val="a5"/>
              </w:rPr>
            </w:pP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5530" w14:textId="77777777" w:rsidR="00650DA3" w:rsidRPr="00650DA3" w:rsidRDefault="00650DA3" w:rsidP="00A869F7">
            <w:pPr>
              <w:pStyle w:val="a3"/>
              <w:jc w:val="both"/>
              <w:rPr>
                <w:rStyle w:val="a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569" w14:textId="77777777" w:rsidR="00650DA3" w:rsidRPr="00650DA3" w:rsidRDefault="00650DA3" w:rsidP="00EE181A">
            <w:pPr>
              <w:pStyle w:val="a3"/>
              <w:jc w:val="center"/>
              <w:rPr>
                <w:rStyle w:val="a5"/>
              </w:rPr>
            </w:pPr>
          </w:p>
        </w:tc>
      </w:tr>
      <w:tr w:rsidR="0095390E" w14:paraId="47EABFAE" w14:textId="77777777" w:rsidTr="005352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9198" w14:textId="77777777" w:rsidR="0095390E" w:rsidRDefault="0095390E" w:rsidP="00EE181A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504F" w14:textId="77777777" w:rsidR="0095390E" w:rsidRDefault="0095390E" w:rsidP="00EE181A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A33E" w14:textId="09B8F258" w:rsidR="0095390E" w:rsidRPr="00650DA3" w:rsidRDefault="006A2C43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514,4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260" w14:textId="2FA5EA08" w:rsidR="0095390E" w:rsidRDefault="006F3EA7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465,8</w:t>
            </w:r>
          </w:p>
          <w:p w14:paraId="2FDCF6FB" w14:textId="77777777" w:rsidR="00E37B5D" w:rsidRPr="00650DA3" w:rsidRDefault="00E37B5D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C74F" w14:textId="687B0A5C" w:rsidR="0095390E" w:rsidRDefault="006F3EA7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-48,6</w:t>
            </w:r>
          </w:p>
          <w:p w14:paraId="381A1085" w14:textId="77777777" w:rsidR="00E37B5D" w:rsidRPr="00575EA8" w:rsidRDefault="00E37B5D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F88A98" w14:textId="2676F07D" w:rsidR="0095390E" w:rsidRDefault="00FD2550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Снижение показателя объем инвестиций в основной капитал за исключением бюджетных средств против ранее прогнозируемого </w:t>
            </w:r>
            <w:r>
              <w:rPr>
                <w:rStyle w:val="a5"/>
                <w:b w:val="0"/>
              </w:rPr>
              <w:lastRenderedPageBreak/>
              <w:t xml:space="preserve">составило </w:t>
            </w:r>
            <w:r w:rsidR="006F3EA7">
              <w:rPr>
                <w:rStyle w:val="a5"/>
                <w:b w:val="0"/>
              </w:rPr>
              <w:t>48,6</w:t>
            </w:r>
            <w:r>
              <w:rPr>
                <w:rStyle w:val="a5"/>
                <w:b w:val="0"/>
              </w:rPr>
              <w:t xml:space="preserve"> млн.</w:t>
            </w:r>
            <w:r w:rsidR="006F3EA7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t>рублей.</w:t>
            </w:r>
            <w:r w:rsidR="006F3EA7">
              <w:rPr>
                <w:rStyle w:val="a5"/>
                <w:b w:val="0"/>
              </w:rPr>
              <w:t xml:space="preserve"> Это связано с уменьшением инвестиционных вложений в отрасль сельское хозяйство.</w:t>
            </w:r>
          </w:p>
          <w:p w14:paraId="0BE9BF9D" w14:textId="77777777" w:rsidR="00FD2550" w:rsidRDefault="00FD2550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E12" w14:textId="74BAEBC1" w:rsidR="0095390E" w:rsidRDefault="006F3EA7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 </w:t>
            </w:r>
          </w:p>
        </w:tc>
      </w:tr>
      <w:tr w:rsidR="0095390E" w14:paraId="3ED5ADAD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5992" w14:textId="77777777" w:rsidR="0095390E" w:rsidRDefault="0095390E" w:rsidP="00EE181A">
            <w:pPr>
              <w:pStyle w:val="a3"/>
            </w:pPr>
            <w:r>
              <w:lastRenderedPageBreak/>
              <w:t>индекс физического объема инвестиций в основной капитал (за исключением бюджетных средств)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3F9" w14:textId="77777777" w:rsidR="0095390E" w:rsidRDefault="0095390E" w:rsidP="00EE181A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831" w14:textId="11436E20" w:rsidR="0095390E" w:rsidRPr="00650DA3" w:rsidRDefault="006A2C43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BD9A" w14:textId="05F673B3" w:rsidR="0095390E" w:rsidRDefault="006F3EA7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87,4</w:t>
            </w:r>
          </w:p>
          <w:p w14:paraId="68FDBC3F" w14:textId="77777777" w:rsidR="00E37B5D" w:rsidRPr="00650DA3" w:rsidRDefault="00E37B5D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AE1A" w14:textId="3E9D0267" w:rsidR="0095390E" w:rsidRDefault="006F3EA7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-13,1</w:t>
            </w:r>
            <w:r w:rsidR="0016088F">
              <w:rPr>
                <w:rStyle w:val="a5"/>
                <w:b w:val="0"/>
              </w:rPr>
              <w:t xml:space="preserve"> п.п.</w:t>
            </w:r>
          </w:p>
          <w:p w14:paraId="4BC306E4" w14:textId="77777777" w:rsidR="00E37B5D" w:rsidRPr="00650DA3" w:rsidRDefault="00E37B5D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44CE" w14:textId="77777777" w:rsidR="0095390E" w:rsidRDefault="0095390E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C7E" w14:textId="77777777" w:rsidR="0095390E" w:rsidRDefault="0095390E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7A3B5B3D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A203" w14:textId="77777777" w:rsidR="00EE181A" w:rsidRDefault="00EE181A" w:rsidP="00EE181A">
            <w:pPr>
              <w:pStyle w:val="a3"/>
            </w:pPr>
            <w:r>
              <w:rPr>
                <w:rStyle w:val="a5"/>
              </w:rPr>
              <w:t>Объем работ, выполненных по виду деятельности «Строительство»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1099" w14:textId="77777777"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B0AD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9052" w14:textId="77777777"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91D4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532" w14:textId="77777777"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A4F6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14:paraId="7349ADAB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2640" w14:textId="77777777" w:rsidR="00EC3A0C" w:rsidRDefault="00EC3A0C" w:rsidP="00EE181A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3F16" w14:textId="77777777" w:rsidR="00EC3A0C" w:rsidRDefault="00EC3A0C" w:rsidP="00EE181A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2707" w14:textId="73222475"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6A2C43">
              <w:rPr>
                <w:rStyle w:val="a5"/>
                <w:b w:val="0"/>
              </w:rPr>
              <w:t>7</w:t>
            </w:r>
            <w:r w:rsidR="00A03BEC">
              <w:rPr>
                <w:rStyle w:val="a5"/>
                <w:b w:val="0"/>
              </w:rPr>
              <w:t>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0EF" w14:textId="2C96CEDE" w:rsidR="00EC3A0C" w:rsidRDefault="006F3EA7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33,6</w:t>
            </w:r>
          </w:p>
          <w:p w14:paraId="29FD6F0D" w14:textId="77777777" w:rsidR="00E37B5D" w:rsidRPr="00CB003A" w:rsidRDefault="00E37B5D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1179" w14:textId="154D0E0A" w:rsidR="00EC3A0C" w:rsidRDefault="006F3EA7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+15,8</w:t>
            </w:r>
          </w:p>
          <w:p w14:paraId="039D414D" w14:textId="77777777" w:rsidR="00E37B5D" w:rsidRDefault="00E37B5D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EE1A4" w14:textId="527A9B40" w:rsidR="00EC3A0C" w:rsidRDefault="00EC3A0C" w:rsidP="00592E4E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Увеличение за счет выполнения объемов строительных работ по итогам 20</w:t>
            </w:r>
            <w:r w:rsidR="006F3EA7">
              <w:rPr>
                <w:rStyle w:val="a5"/>
                <w:b w:val="0"/>
              </w:rPr>
              <w:t>20</w:t>
            </w:r>
            <w:r>
              <w:rPr>
                <w:rStyle w:val="a5"/>
                <w:b w:val="0"/>
              </w:rPr>
              <w:t xml:space="preserve"> года, выполненных </w:t>
            </w:r>
            <w:r w:rsidR="00592E4E">
              <w:rPr>
                <w:rStyle w:val="a5"/>
                <w:b w:val="0"/>
              </w:rPr>
              <w:t>АО «Агрок</w:t>
            </w:r>
            <w:r w:rsidR="00FD2550">
              <w:rPr>
                <w:rStyle w:val="a5"/>
                <w:b w:val="0"/>
              </w:rPr>
              <w:t xml:space="preserve">омплекс Мансурово» в сумме </w:t>
            </w:r>
            <w:r w:rsidR="006F3EA7">
              <w:rPr>
                <w:rStyle w:val="a5"/>
                <w:b w:val="0"/>
              </w:rPr>
              <w:t>23,5</w:t>
            </w:r>
            <w:r w:rsidR="00FD2550">
              <w:rPr>
                <w:rStyle w:val="a5"/>
                <w:b w:val="0"/>
              </w:rPr>
              <w:t xml:space="preserve"> </w:t>
            </w:r>
            <w:r w:rsidR="00592E4E">
              <w:rPr>
                <w:rStyle w:val="a5"/>
                <w:b w:val="0"/>
              </w:rPr>
              <w:t>млн. рублей.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308" w14:textId="77777777"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14:paraId="3B62036E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6B62" w14:textId="77777777" w:rsidR="00EC3A0C" w:rsidRDefault="00EC3A0C" w:rsidP="00EE181A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8EF5" w14:textId="77777777" w:rsidR="00EC3A0C" w:rsidRDefault="00EC3A0C" w:rsidP="00EE181A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0653" w14:textId="39F6896B" w:rsidR="00EC3A0C" w:rsidRDefault="00A03BEC" w:rsidP="00A03BE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</w:t>
            </w:r>
            <w:r w:rsidR="006A2C43">
              <w:rPr>
                <w:rStyle w:val="a5"/>
                <w:b w:val="0"/>
              </w:rPr>
              <w:t>38,3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7646" w14:textId="0C33E0DB" w:rsidR="00EC3A0C" w:rsidRDefault="006F3EA7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61,7</w:t>
            </w:r>
          </w:p>
          <w:p w14:paraId="5E35FFEB" w14:textId="77777777" w:rsidR="00E37B5D" w:rsidRPr="00CB003A" w:rsidRDefault="00E37B5D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C5D2" w14:textId="6B40F1C7" w:rsidR="00EC3A0C" w:rsidRDefault="006F3EA7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+23,4</w:t>
            </w:r>
            <w:r w:rsidR="0016088F">
              <w:rPr>
                <w:rStyle w:val="a5"/>
                <w:b w:val="0"/>
              </w:rPr>
              <w:t xml:space="preserve"> п.п.</w:t>
            </w:r>
          </w:p>
          <w:p w14:paraId="375CDD49" w14:textId="77777777" w:rsidR="00E37B5D" w:rsidRDefault="00E37B5D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04C0" w14:textId="77777777" w:rsidR="00EC3A0C" w:rsidRDefault="00EC3A0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B4F" w14:textId="77777777"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3DD194E8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7053" w14:textId="77777777" w:rsidR="00EE181A" w:rsidRDefault="00EE181A" w:rsidP="00EE181A">
            <w:pPr>
              <w:pStyle w:val="a3"/>
            </w:pPr>
            <w:r>
              <w:rPr>
                <w:rStyle w:val="a5"/>
              </w:rPr>
              <w:t>Ввод в эксплуатацию: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012" w14:textId="77777777"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3B1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3D23" w14:textId="77777777"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2768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8366" w14:textId="77777777"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687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2325111A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5648" w14:textId="77777777" w:rsidR="00EE181A" w:rsidRDefault="00EE181A" w:rsidP="00EE181A">
            <w:pPr>
              <w:pStyle w:val="a3"/>
            </w:pPr>
            <w:r>
              <w:t>жилых домов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E55E" w14:textId="77777777" w:rsidR="00EE181A" w:rsidRDefault="00EE181A" w:rsidP="00EE181A">
            <w:pPr>
              <w:pStyle w:val="a3"/>
            </w:pPr>
            <w:r>
              <w:t>кв.м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1F7D" w14:textId="7E0FC35E" w:rsidR="00EE181A" w:rsidRDefault="006A2C43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8157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E2C" w14:textId="6122C324" w:rsidR="00EE181A" w:rsidRPr="00CB003A" w:rsidRDefault="00011B06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8167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F6B4" w14:textId="7FD80E2F" w:rsidR="00EE181A" w:rsidRDefault="00011B06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447C" w14:textId="77777777" w:rsidR="00EE181A" w:rsidRDefault="00A83FB9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Выполнение показателя осуществляется в основном только за счет в</w:t>
            </w:r>
            <w:r w:rsidR="00C132DA">
              <w:rPr>
                <w:rStyle w:val="a5"/>
                <w:b w:val="0"/>
              </w:rPr>
              <w:t>вод</w:t>
            </w:r>
            <w:r>
              <w:rPr>
                <w:rStyle w:val="a5"/>
                <w:b w:val="0"/>
              </w:rPr>
              <w:t>а</w:t>
            </w:r>
            <w:r w:rsidR="00C132DA">
              <w:rPr>
                <w:rStyle w:val="a5"/>
                <w:b w:val="0"/>
              </w:rPr>
              <w:t xml:space="preserve"> в действие индивидуальных жилых домов</w:t>
            </w:r>
            <w:r w:rsidR="00592E4E">
              <w:rPr>
                <w:rStyle w:val="a5"/>
                <w:b w:val="0"/>
              </w:rPr>
              <w:t xml:space="preserve">.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4DF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51A2D79D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CDDD" w14:textId="77777777" w:rsidR="00EE181A" w:rsidRDefault="00EE181A" w:rsidP="00EE181A">
            <w:pPr>
              <w:pStyle w:val="a3"/>
            </w:pPr>
            <w:r>
              <w:rPr>
                <w:rStyle w:val="a5"/>
              </w:rPr>
              <w:t>Финансовый результат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2B3" w14:textId="77777777"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0794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EB5" w14:textId="77777777"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057C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3492" w14:textId="77777777"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ACAB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04382A" w14:paraId="069D7805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846A" w14:textId="77777777" w:rsidR="0004382A" w:rsidRDefault="0004382A" w:rsidP="00EE181A">
            <w:pPr>
              <w:pStyle w:val="a3"/>
            </w:pPr>
            <w:r>
              <w:t>Прибыль (+), убыток (-)-всего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C34E" w14:textId="77777777" w:rsidR="0004382A" w:rsidRDefault="008A3F34" w:rsidP="00EE181A">
            <w:pPr>
              <w:pStyle w:val="a3"/>
            </w:pPr>
            <w:r>
              <w:t>млн</w:t>
            </w:r>
            <w:r w:rsidR="0004382A">
              <w:t>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5749" w14:textId="0AB87133" w:rsidR="0004382A" w:rsidRDefault="006A2C43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1307,2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5E18" w14:textId="411F7E0E" w:rsidR="0004382A" w:rsidRPr="00CB003A" w:rsidRDefault="00011B06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2390,1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8A4" w14:textId="32450DCA" w:rsidR="0004382A" w:rsidRDefault="00011B06" w:rsidP="00011B06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+1082,9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D8245" w14:textId="77777777" w:rsidR="00642141" w:rsidRPr="00642141" w:rsidRDefault="00642141" w:rsidP="00642141">
            <w:pPr>
              <w:suppressAutoHyphens/>
              <w:jc w:val="both"/>
              <w:rPr>
                <w:rStyle w:val="a5"/>
                <w:b w:val="0"/>
              </w:rPr>
            </w:pPr>
            <w:r w:rsidRPr="00642141">
              <w:rPr>
                <w:lang w:eastAsia="ar-SA"/>
              </w:rPr>
              <w:t xml:space="preserve">В отрасли сельское хозяйство прибыль составила 2087,5 млн. рублей или 87 процентов от общей прибыли, полученной по району. Рост за </w:t>
            </w:r>
            <w:r w:rsidR="00A60E83" w:rsidRPr="00642141">
              <w:rPr>
                <w:rStyle w:val="a5"/>
                <w:b w:val="0"/>
              </w:rPr>
              <w:t>счет увеличения объема</w:t>
            </w:r>
            <w:r w:rsidR="00BE31B2" w:rsidRPr="00642141">
              <w:rPr>
                <w:rStyle w:val="a5"/>
                <w:b w:val="0"/>
              </w:rPr>
              <w:t xml:space="preserve"> реализации</w:t>
            </w:r>
            <w:r w:rsidR="00B8755D" w:rsidRPr="00642141">
              <w:rPr>
                <w:rStyle w:val="a5"/>
                <w:b w:val="0"/>
              </w:rPr>
              <w:t xml:space="preserve"> сельскохозяйственной продукции</w:t>
            </w:r>
            <w:r w:rsidRPr="00642141">
              <w:rPr>
                <w:rStyle w:val="a5"/>
                <w:b w:val="0"/>
              </w:rPr>
              <w:t xml:space="preserve"> </w:t>
            </w:r>
            <w:r w:rsidRPr="00642141">
              <w:rPr>
                <w:rStyle w:val="a5"/>
                <w:b w:val="0"/>
                <w:bCs w:val="0"/>
              </w:rPr>
              <w:t>и цен реализации</w:t>
            </w:r>
            <w:r w:rsidR="00B8755D" w:rsidRPr="00642141">
              <w:rPr>
                <w:rStyle w:val="a5"/>
                <w:b w:val="0"/>
              </w:rPr>
              <w:t>.</w:t>
            </w:r>
            <w:r w:rsidR="00592E4E" w:rsidRPr="00642141">
              <w:rPr>
                <w:rStyle w:val="a5"/>
                <w:b w:val="0"/>
              </w:rPr>
              <w:t xml:space="preserve">  </w:t>
            </w:r>
          </w:p>
          <w:p w14:paraId="35BBCAE3" w14:textId="77777777" w:rsidR="00642141" w:rsidRPr="00642141" w:rsidRDefault="00BE31B2" w:rsidP="00642141">
            <w:pPr>
              <w:suppressAutoHyphens/>
              <w:jc w:val="both"/>
              <w:rPr>
                <w:rStyle w:val="a5"/>
                <w:b w:val="0"/>
              </w:rPr>
            </w:pPr>
            <w:r w:rsidRPr="00642141">
              <w:rPr>
                <w:rStyle w:val="a5"/>
                <w:b w:val="0"/>
              </w:rPr>
              <w:t xml:space="preserve">По отрасли </w:t>
            </w:r>
            <w:r w:rsidR="00592E4E" w:rsidRPr="00642141">
              <w:rPr>
                <w:rStyle w:val="a5"/>
                <w:b w:val="0"/>
              </w:rPr>
              <w:t xml:space="preserve">обрабатывающие производства </w:t>
            </w:r>
            <w:r w:rsidRPr="00642141">
              <w:rPr>
                <w:rStyle w:val="a5"/>
                <w:b w:val="0"/>
              </w:rPr>
              <w:t xml:space="preserve">сумма прибыли составила </w:t>
            </w:r>
            <w:r w:rsidR="00642141" w:rsidRPr="00642141">
              <w:rPr>
                <w:rStyle w:val="a5"/>
                <w:b w:val="0"/>
              </w:rPr>
              <w:t>91,7</w:t>
            </w:r>
            <w:r w:rsidR="001A5A9E" w:rsidRPr="00642141">
              <w:rPr>
                <w:rStyle w:val="a5"/>
                <w:b w:val="0"/>
              </w:rPr>
              <w:t xml:space="preserve"> млн. </w:t>
            </w:r>
            <w:r w:rsidR="00642141" w:rsidRPr="00642141">
              <w:rPr>
                <w:rStyle w:val="a5"/>
                <w:b w:val="0"/>
              </w:rPr>
              <w:t>рублей</w:t>
            </w:r>
            <w:r w:rsidR="00A60E83" w:rsidRPr="00642141">
              <w:rPr>
                <w:rStyle w:val="a5"/>
                <w:b w:val="0"/>
              </w:rPr>
              <w:t>.</w:t>
            </w:r>
          </w:p>
          <w:p w14:paraId="258EEEB7" w14:textId="6B753935" w:rsidR="00BE31B2" w:rsidRPr="00642141" w:rsidRDefault="00642141" w:rsidP="00642141">
            <w:pPr>
              <w:suppressAutoHyphens/>
              <w:jc w:val="both"/>
              <w:rPr>
                <w:rStyle w:val="a5"/>
                <w:b w:val="0"/>
                <w:bCs w:val="0"/>
                <w:lang w:eastAsia="ar-SA"/>
              </w:rPr>
            </w:pPr>
            <w:r w:rsidRPr="00642141">
              <w:rPr>
                <w:lang w:eastAsia="ar-SA"/>
              </w:rPr>
              <w:t>Из 37 предприятий 6 получили убыток в сумме 15,2 млн. рублей.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B2BA" w14:textId="77777777" w:rsidR="0004382A" w:rsidRDefault="0004382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A3F34" w14:paraId="59987F99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0166" w14:textId="77777777" w:rsidR="008A3F34" w:rsidRDefault="008A3F34" w:rsidP="008A3F34">
            <w:pPr>
              <w:pStyle w:val="a3"/>
            </w:pPr>
            <w:r>
              <w:t>В том числе: прибыль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9EFD" w14:textId="77777777" w:rsidR="008A3F34" w:rsidRDefault="008A3F34" w:rsidP="008A3F34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3032" w14:textId="1FD881D4" w:rsidR="008A3F34" w:rsidRDefault="00A03BEC" w:rsidP="00A03BE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</w:t>
            </w:r>
            <w:r w:rsidR="006A2C43">
              <w:rPr>
                <w:rStyle w:val="a5"/>
                <w:b w:val="0"/>
              </w:rPr>
              <w:t>1308,0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14C" w14:textId="349E9DDC" w:rsidR="008A3F34" w:rsidRPr="00CB003A" w:rsidRDefault="00011B06" w:rsidP="00074FDC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2405,3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739" w14:textId="64CC8CD5" w:rsidR="008A3F34" w:rsidRDefault="00011B06" w:rsidP="008A3F34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+1097,3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AFDDD" w14:textId="77777777" w:rsidR="008A3F34" w:rsidRDefault="008A3F34" w:rsidP="008A3F34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DE0E" w14:textId="77777777" w:rsidR="008A3F34" w:rsidRDefault="008A3F34" w:rsidP="008A3F34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A3F34" w14:paraId="480A308C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F97B" w14:textId="77777777" w:rsidR="008A3F34" w:rsidRDefault="008A3F34" w:rsidP="008A3F34">
            <w:pPr>
              <w:pStyle w:val="a3"/>
            </w:pPr>
            <w:r>
              <w:t>                       убыток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C8E9" w14:textId="77777777" w:rsidR="008A3F34" w:rsidRDefault="008A3F34" w:rsidP="008A3F34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7BB2" w14:textId="7F37C2AE" w:rsidR="008A3F34" w:rsidRDefault="006A2C43" w:rsidP="008A3F34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0,8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89E" w14:textId="56040B29" w:rsidR="008A3F34" w:rsidRPr="00CB003A" w:rsidRDefault="00011B06" w:rsidP="008A3F34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15,2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DC7" w14:textId="130A0663" w:rsidR="008A3F34" w:rsidRPr="001A5A9E" w:rsidRDefault="00011B06" w:rsidP="008A3F34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+14,4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6F8" w14:textId="77777777" w:rsidR="008A3F34" w:rsidRDefault="008A3F34" w:rsidP="008A3F34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2C3F" w14:textId="77777777" w:rsidR="008A3F34" w:rsidRDefault="008A3F34" w:rsidP="008A3F34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5CBACB72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4586" w14:textId="77777777" w:rsidR="00EE181A" w:rsidRDefault="00EE181A" w:rsidP="00EE181A">
            <w:pPr>
              <w:pStyle w:val="a3"/>
            </w:pPr>
            <w:r>
              <w:rPr>
                <w:rStyle w:val="a5"/>
              </w:rPr>
              <w:t>Оборот розничной торговли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F746" w14:textId="77777777"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3136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D55" w14:textId="77777777"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AAF8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290" w14:textId="77777777"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951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14:paraId="064600E6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B826" w14:textId="77777777" w:rsidR="003B1E07" w:rsidRDefault="003B1E07" w:rsidP="00A27A31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3438" w14:textId="77777777" w:rsidR="003B1E07" w:rsidRDefault="003B1E07" w:rsidP="00A27A31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F479" w14:textId="028F876B" w:rsidR="003B1E07" w:rsidRDefault="00A03BEC" w:rsidP="00E63D36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</w:t>
            </w:r>
            <w:r w:rsidR="006A2C43">
              <w:rPr>
                <w:rStyle w:val="a5"/>
                <w:b w:val="0"/>
              </w:rPr>
              <w:t>668,1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C5A2" w14:textId="1055BAD2" w:rsidR="003B1E07" w:rsidRPr="00074FDC" w:rsidRDefault="00642141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642141">
              <w:rPr>
                <w:sz w:val="25"/>
                <w:szCs w:val="25"/>
              </w:rPr>
              <w:t>572</w:t>
            </w:r>
            <w:r>
              <w:rPr>
                <w:sz w:val="25"/>
                <w:szCs w:val="25"/>
              </w:rPr>
              <w:t>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578" w14:textId="2784D44F" w:rsidR="003B1E07" w:rsidRPr="00474446" w:rsidRDefault="00642141" w:rsidP="00A27A31">
            <w:pPr>
              <w:pStyle w:val="a3"/>
              <w:jc w:val="center"/>
              <w:rPr>
                <w:rStyle w:val="a5"/>
                <w:b w:val="0"/>
              </w:rPr>
            </w:pPr>
            <w:r w:rsidRPr="00474446">
              <w:rPr>
                <w:rStyle w:val="a5"/>
                <w:b w:val="0"/>
              </w:rPr>
              <w:t>-96,1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C82E8" w14:textId="50AA919C" w:rsidR="003B1E07" w:rsidRPr="00CB3763" w:rsidRDefault="00474446" w:rsidP="00A869F7">
            <w:pPr>
              <w:jc w:val="both"/>
            </w:pPr>
            <w:r>
              <w:t xml:space="preserve">Снижение </w:t>
            </w:r>
            <w:r w:rsidRPr="00CB3763">
              <w:t>показателя,</w:t>
            </w:r>
            <w:r w:rsidR="00DD1B59" w:rsidRPr="00CB3763">
              <w:t xml:space="preserve"> против ранее </w:t>
            </w:r>
            <w:r w:rsidR="00DD1B59" w:rsidRPr="00CB3763">
              <w:lastRenderedPageBreak/>
              <w:t>прогнозируемого</w:t>
            </w:r>
            <w:r>
              <w:t>,</w:t>
            </w:r>
            <w:r w:rsidR="0029163F" w:rsidRPr="00CB3763">
              <w:rPr>
                <w:rFonts w:eastAsia="Calibri"/>
                <w:lang w:eastAsia="en-US"/>
              </w:rPr>
              <w:t xml:space="preserve"> в </w:t>
            </w:r>
            <w:r w:rsidRPr="00474446">
              <w:rPr>
                <w:sz w:val="25"/>
                <w:szCs w:val="25"/>
              </w:rPr>
              <w:t>связи со снижением покупательской способности и сложившейся обстановкой, вызванной распространением коронавирусной инфекции</w:t>
            </w:r>
            <w:r w:rsidR="0029163F" w:rsidRPr="00CB3763">
              <w:rPr>
                <w:rFonts w:eastAsia="Calibri"/>
                <w:color w:val="000000"/>
                <w:lang w:eastAsia="en-US"/>
              </w:rPr>
              <w:t>.</w:t>
            </w:r>
          </w:p>
          <w:p w14:paraId="7396D0D9" w14:textId="77777777" w:rsidR="00BE31B2" w:rsidRPr="00CB3763" w:rsidRDefault="00BE31B2" w:rsidP="00A869F7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B7A" w14:textId="77777777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14:paraId="7F9FD614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287C" w14:textId="77777777" w:rsidR="003B1E07" w:rsidRDefault="003B1E07" w:rsidP="00A27A31">
            <w:pPr>
              <w:pStyle w:val="a3"/>
            </w:pPr>
            <w:r>
              <w:lastRenderedPageBreak/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E7FA" w14:textId="77777777" w:rsidR="003B1E07" w:rsidRDefault="003B1E07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2DDF" w14:textId="211A13A9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A03BEC">
              <w:rPr>
                <w:rStyle w:val="a5"/>
                <w:b w:val="0"/>
              </w:rPr>
              <w:t>3,</w:t>
            </w:r>
            <w:r w:rsidR="006A2C43">
              <w:rPr>
                <w:rStyle w:val="a5"/>
                <w:b w:val="0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BDC" w14:textId="764B2A7B" w:rsidR="003B1E07" w:rsidRPr="00074FDC" w:rsidRDefault="00525F45" w:rsidP="00525F45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88,0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0DD5" w14:textId="74E23F9E" w:rsidR="003B1E07" w:rsidRDefault="00525F45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-15,7</w:t>
            </w:r>
            <w:r w:rsidR="003121C7">
              <w:rPr>
                <w:rStyle w:val="a5"/>
                <w:b w:val="0"/>
              </w:rPr>
              <w:t xml:space="preserve"> п.п.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855" w14:textId="77777777" w:rsidR="003B1E07" w:rsidRDefault="003B1E07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A90" w14:textId="77777777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A27A31" w14:paraId="6E8B970D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BE12" w14:textId="77777777" w:rsidR="00A27A31" w:rsidRDefault="00A27A31" w:rsidP="00A27A31">
            <w:pPr>
              <w:pStyle w:val="a3"/>
            </w:pPr>
            <w:r>
              <w:rPr>
                <w:rStyle w:val="a5"/>
              </w:rPr>
              <w:t>Оборот общественного питания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C3C" w14:textId="77777777" w:rsidR="00A27A31" w:rsidRDefault="00A27A31" w:rsidP="00A27A31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F85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2D00" w14:textId="77777777" w:rsidR="00A27A31" w:rsidRPr="00CB003A" w:rsidRDefault="00A27A31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EDE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AA1" w14:textId="77777777" w:rsidR="00A27A31" w:rsidRDefault="00A27A31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467B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73271B" w14:paraId="78D2552B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BAAA" w14:textId="77777777" w:rsidR="0073271B" w:rsidRDefault="0073271B" w:rsidP="0073271B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1028" w14:textId="77777777" w:rsidR="0073271B" w:rsidRDefault="0073271B" w:rsidP="0073271B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A6DE" w14:textId="0D09853A" w:rsidR="0073271B" w:rsidRDefault="006A2C43" w:rsidP="0073271B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98C5" w14:textId="51550F88" w:rsidR="0073271B" w:rsidRPr="00074FDC" w:rsidRDefault="00525F45" w:rsidP="0073271B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6,0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CCE" w14:textId="1E701F56" w:rsidR="0073271B" w:rsidRDefault="00525F45" w:rsidP="0073271B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+0,6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1E86B" w14:textId="58BADF50" w:rsidR="00525F45" w:rsidRPr="00CB3763" w:rsidRDefault="00525F45" w:rsidP="00525F45">
            <w:pPr>
              <w:jc w:val="both"/>
            </w:pPr>
            <w:r>
              <w:t xml:space="preserve">Снижение индекса физического объема на 28,2 п.п. </w:t>
            </w:r>
            <w:r w:rsidR="004D6488">
              <w:t xml:space="preserve">к ранее прогнозируемому значению </w:t>
            </w:r>
            <w:r>
              <w:t xml:space="preserve">связано с падением оборота общественного питания </w:t>
            </w:r>
            <w:r w:rsidR="00153477">
              <w:t xml:space="preserve">к уровню 2019 года </w:t>
            </w:r>
            <w:r>
              <w:t xml:space="preserve">в связи с </w:t>
            </w:r>
            <w:r w:rsidRPr="00474446">
              <w:rPr>
                <w:sz w:val="25"/>
                <w:szCs w:val="25"/>
              </w:rPr>
              <w:t>сложившейся обстановкой, вызванной распространением коронавирусной инфекции</w:t>
            </w:r>
            <w:r w:rsidRPr="00CB3763">
              <w:rPr>
                <w:rFonts w:eastAsia="Calibri"/>
                <w:color w:val="000000"/>
                <w:lang w:eastAsia="en-US"/>
              </w:rPr>
              <w:t>.</w:t>
            </w:r>
          </w:p>
          <w:p w14:paraId="0FFBFDA9" w14:textId="292E2CE2" w:rsidR="00B8755D" w:rsidRPr="00F161C7" w:rsidRDefault="00B8755D" w:rsidP="007F6FF1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F3B" w14:textId="77777777" w:rsidR="0073271B" w:rsidRDefault="0073271B" w:rsidP="0073271B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14:paraId="42471A55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18D" w14:textId="77777777" w:rsidR="003B1E07" w:rsidRDefault="003B1E07" w:rsidP="00A27A31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5CAC" w14:textId="77777777" w:rsidR="003B1E07" w:rsidRDefault="003B1E07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1324" w14:textId="271FB99E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6A2C43">
              <w:rPr>
                <w:rStyle w:val="a5"/>
                <w:b w:val="0"/>
              </w:rPr>
              <w:t>4,2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20E" w14:textId="0C6083ED" w:rsidR="003B1E07" w:rsidRPr="00074FDC" w:rsidRDefault="00E37B5D" w:rsidP="00074FDC">
            <w:pPr>
              <w:pStyle w:val="a3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     </w:t>
            </w:r>
            <w:r w:rsidR="00525F45">
              <w:rPr>
                <w:rStyle w:val="a5"/>
                <w:b w:val="0"/>
                <w:szCs w:val="28"/>
              </w:rPr>
              <w:t>76,0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518" w14:textId="3E4D04C8" w:rsidR="003B1E07" w:rsidRDefault="00525F45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-28,2п.п.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D3AC" w14:textId="77777777" w:rsidR="003B1E07" w:rsidRDefault="003B1E07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20A" w14:textId="77777777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A27A31" w14:paraId="0281A831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A68" w14:textId="77777777" w:rsidR="00A27A31" w:rsidRDefault="00A27A31" w:rsidP="00A27A31">
            <w:pPr>
              <w:pStyle w:val="a3"/>
            </w:pPr>
            <w:r>
              <w:rPr>
                <w:rStyle w:val="a5"/>
              </w:rPr>
              <w:t>Объем платных услуг населению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538" w14:textId="77777777" w:rsidR="00A27A31" w:rsidRDefault="00A27A31" w:rsidP="00A27A31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C3B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5077" w14:textId="77777777" w:rsidR="00A27A31" w:rsidRPr="00CB003A" w:rsidRDefault="00A27A31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570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3C38" w14:textId="77777777" w:rsidR="00A27A31" w:rsidRDefault="00A27A31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4B7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73271B" w14:paraId="6BA425BB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0CC2" w14:textId="77777777" w:rsidR="0073271B" w:rsidRDefault="0073271B" w:rsidP="0073271B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47B7" w14:textId="77777777" w:rsidR="0073271B" w:rsidRDefault="0073271B" w:rsidP="0073271B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3524" w14:textId="4F947AE6" w:rsidR="0073271B" w:rsidRDefault="00A03BEC" w:rsidP="00A03BE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15</w:t>
            </w:r>
            <w:r w:rsidR="006A2C43">
              <w:rPr>
                <w:rStyle w:val="a5"/>
                <w:b w:val="0"/>
              </w:rPr>
              <w:t>2,4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4AB8" w14:textId="1C8AEFAD" w:rsidR="0073271B" w:rsidRPr="004D6488" w:rsidRDefault="004D6488" w:rsidP="0073271B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4D6488">
              <w:rPr>
                <w:rStyle w:val="a5"/>
                <w:b w:val="0"/>
                <w:szCs w:val="28"/>
              </w:rPr>
              <w:t>180,8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7DD" w14:textId="4E46CF06" w:rsidR="0073271B" w:rsidRPr="004D6488" w:rsidRDefault="004D6488" w:rsidP="0073271B">
            <w:pPr>
              <w:pStyle w:val="a3"/>
              <w:jc w:val="center"/>
              <w:rPr>
                <w:rStyle w:val="a5"/>
                <w:b w:val="0"/>
              </w:rPr>
            </w:pPr>
            <w:r w:rsidRPr="004D6488">
              <w:rPr>
                <w:rStyle w:val="a5"/>
                <w:b w:val="0"/>
              </w:rPr>
              <w:t>+28,4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7CD03" w14:textId="192B2BC0" w:rsidR="00B8755D" w:rsidRDefault="004D6488" w:rsidP="0086404B">
            <w:pPr>
              <w:jc w:val="both"/>
            </w:pPr>
            <w:r>
              <w:t xml:space="preserve">Рост </w:t>
            </w:r>
            <w:r w:rsidR="00AB2490">
              <w:t xml:space="preserve">показателя </w:t>
            </w:r>
            <w:r w:rsidR="0086404B">
              <w:t xml:space="preserve">против ранее прогнозируемого </w:t>
            </w:r>
            <w:r w:rsidR="00AB2490">
              <w:t xml:space="preserve">в связи </w:t>
            </w:r>
            <w:r w:rsidR="0086404B">
              <w:t xml:space="preserve">со </w:t>
            </w:r>
            <w:r>
              <w:t>ростом</w:t>
            </w:r>
            <w:r w:rsidR="0086404B">
              <w:t xml:space="preserve"> спроса на отдельные виды услуг.</w:t>
            </w:r>
          </w:p>
          <w:p w14:paraId="6370E339" w14:textId="77777777" w:rsidR="0086404B" w:rsidRPr="00F161C7" w:rsidRDefault="0086404B" w:rsidP="0086404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AB6" w14:textId="77777777" w:rsidR="0073271B" w:rsidRDefault="0073271B" w:rsidP="0073271B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14:paraId="14E0801B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5C77" w14:textId="77777777" w:rsidR="003B1E07" w:rsidRDefault="003B1E07" w:rsidP="00A27A31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F980" w14:textId="77777777" w:rsidR="003B1E07" w:rsidRDefault="003B1E07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8D26" w14:textId="287DA5D8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6A2C43">
              <w:rPr>
                <w:rStyle w:val="a5"/>
                <w:b w:val="0"/>
              </w:rPr>
              <w:t>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C8FE" w14:textId="497E5173" w:rsidR="003B1E07" w:rsidRPr="004D6488" w:rsidRDefault="004D6488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4D6488">
              <w:rPr>
                <w:rStyle w:val="a5"/>
                <w:b w:val="0"/>
                <w:szCs w:val="28"/>
              </w:rPr>
              <w:t>106,6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781E" w14:textId="48F1FB65" w:rsidR="003B1E07" w:rsidRPr="004D6488" w:rsidRDefault="004D6488" w:rsidP="00A27A31">
            <w:pPr>
              <w:pStyle w:val="a3"/>
              <w:jc w:val="center"/>
              <w:rPr>
                <w:rStyle w:val="a5"/>
                <w:b w:val="0"/>
              </w:rPr>
            </w:pPr>
            <w:r w:rsidRPr="004D6488">
              <w:rPr>
                <w:rStyle w:val="a5"/>
                <w:b w:val="0"/>
              </w:rPr>
              <w:t>+2,6 п.п.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116" w14:textId="77777777" w:rsidR="003B1E07" w:rsidRDefault="003B1E07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D96" w14:textId="77777777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A27A31" w14:paraId="5BF38566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52C5" w14:textId="77777777" w:rsidR="00A27A31" w:rsidRDefault="00A27A31" w:rsidP="00A27A31">
            <w:pPr>
              <w:pStyle w:val="a3"/>
            </w:pPr>
            <w:r>
              <w:t> </w:t>
            </w:r>
            <w:r>
              <w:rPr>
                <w:rStyle w:val="a5"/>
              </w:rPr>
              <w:t>Фонд оплаты труда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392" w14:textId="77777777" w:rsidR="00A27A31" w:rsidRDefault="00A27A31" w:rsidP="00A27A31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ADC3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4BF" w14:textId="77777777" w:rsidR="00A27A31" w:rsidRPr="00CB003A" w:rsidRDefault="00A27A31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43C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B43" w14:textId="77777777" w:rsidR="00A27A31" w:rsidRDefault="00A27A31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AE88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14:paraId="43369CA9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8CC6" w14:textId="77777777" w:rsidR="00926BAC" w:rsidRDefault="00926BAC" w:rsidP="00A27A31">
            <w:pPr>
              <w:pStyle w:val="a3"/>
            </w:pPr>
            <w:r>
              <w:t>Начисленный фонд оплаты труда (без фермеров и занятых индивидуальной трудовой деятельностью)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3EED" w14:textId="77777777" w:rsidR="00926BAC" w:rsidRDefault="00926BAC" w:rsidP="00A27A31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061" w14:textId="1DC192FD" w:rsidR="00926BAC" w:rsidRDefault="00A03BE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</w:t>
            </w:r>
            <w:r w:rsidR="00C111B9">
              <w:rPr>
                <w:rStyle w:val="a5"/>
                <w:b w:val="0"/>
              </w:rPr>
              <w:t>26,3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6A64" w14:textId="60B37D66" w:rsidR="00926BAC" w:rsidRPr="00834AE6" w:rsidRDefault="00C00BB7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834AE6">
              <w:rPr>
                <w:rStyle w:val="a5"/>
                <w:b w:val="0"/>
                <w:szCs w:val="28"/>
              </w:rPr>
              <w:t>1359,0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5E29" w14:textId="275CC8CE" w:rsidR="00926BAC" w:rsidRDefault="003121C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C00BB7">
              <w:rPr>
                <w:rStyle w:val="a5"/>
                <w:b w:val="0"/>
              </w:rPr>
              <w:t>132,7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530F2" w14:textId="77777777" w:rsidR="00926BAC" w:rsidRDefault="00926BAC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 увеличение показателя повлиял рост уровня средней заработной платы одного работающего.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CE4" w14:textId="77777777"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14:paraId="100F7BF3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E453" w14:textId="77777777" w:rsidR="00926BAC" w:rsidRDefault="00926BAC" w:rsidP="00A27A31">
            <w:pPr>
              <w:pStyle w:val="a3"/>
            </w:pPr>
            <w:r>
              <w:t>темп роста (снижения)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1155" w14:textId="77777777" w:rsidR="00926BAC" w:rsidRDefault="00926BAC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A0CE" w14:textId="34D16448"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A03BEC">
              <w:rPr>
                <w:rStyle w:val="a5"/>
                <w:b w:val="0"/>
              </w:rPr>
              <w:t>4,</w:t>
            </w:r>
            <w:r w:rsidR="00C111B9">
              <w:rPr>
                <w:rStyle w:val="a5"/>
                <w:b w:val="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7C9" w14:textId="0175683C" w:rsidR="00926BAC" w:rsidRPr="00E37B5D" w:rsidRDefault="00C00BB7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109,2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F4B" w14:textId="4B608E02" w:rsidR="00926BAC" w:rsidRDefault="003121C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C00BB7">
              <w:rPr>
                <w:rStyle w:val="a5"/>
                <w:b w:val="0"/>
              </w:rPr>
              <w:t>5,1</w:t>
            </w:r>
            <w:r>
              <w:rPr>
                <w:rStyle w:val="a5"/>
                <w:b w:val="0"/>
              </w:rPr>
              <w:t xml:space="preserve"> п.п.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FB4" w14:textId="77777777" w:rsidR="00926BAC" w:rsidRDefault="00926BA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5F7" w14:textId="77777777"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14:paraId="74A32351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DD3D" w14:textId="77777777" w:rsidR="00926BAC" w:rsidRDefault="00926BAC" w:rsidP="00A27A31">
            <w:pPr>
              <w:pStyle w:val="a3"/>
            </w:pPr>
            <w:r>
              <w:t>Численность работников, занятых во всех секторах экономики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3D56" w14:textId="77777777" w:rsidR="00926BAC" w:rsidRDefault="00926BAC" w:rsidP="00A27A31">
            <w:pPr>
              <w:pStyle w:val="a3"/>
            </w:pPr>
            <w:r>
              <w:t>чел.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CD5A" w14:textId="17E16FFF" w:rsidR="00926BAC" w:rsidRDefault="00A03BE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</w:t>
            </w:r>
            <w:r w:rsidR="00C111B9">
              <w:rPr>
                <w:rStyle w:val="a5"/>
                <w:b w:val="0"/>
              </w:rPr>
              <w:t>473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FFA" w14:textId="2D5A4D87" w:rsidR="00926BAC" w:rsidRPr="00074FDC" w:rsidRDefault="00C00BB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3596,6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471" w14:textId="14888C04" w:rsidR="00926BAC" w:rsidRDefault="003121C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C00BB7">
              <w:rPr>
                <w:rStyle w:val="a5"/>
                <w:b w:val="0"/>
              </w:rPr>
              <w:t>123,6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0BF1A" w14:textId="1FCD5CFF" w:rsidR="00926BAC" w:rsidRDefault="00C1595A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 увеличение показателя повлияло увеличение численности работающих в</w:t>
            </w:r>
            <w:r w:rsidR="00580B6B">
              <w:rPr>
                <w:rStyle w:val="a5"/>
                <w:b w:val="0"/>
              </w:rPr>
              <w:t>о внебюджетном секторе экономики.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F913" w14:textId="77777777"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14:paraId="26352D34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DD54" w14:textId="77777777" w:rsidR="00926BAC" w:rsidRDefault="00926BAC" w:rsidP="00A27A31">
            <w:pPr>
              <w:pStyle w:val="a3"/>
            </w:pPr>
            <w:r>
              <w:t xml:space="preserve">темп роста (снижения) к </w:t>
            </w:r>
            <w:r>
              <w:lastRenderedPageBreak/>
              <w:t>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9F94" w14:textId="77777777" w:rsidR="00926BAC" w:rsidRDefault="00926BAC" w:rsidP="00A27A31">
            <w:pPr>
              <w:pStyle w:val="a3"/>
            </w:pPr>
            <w:r>
              <w:lastRenderedPageBreak/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D637" w14:textId="0A1180CA" w:rsidR="00926BAC" w:rsidRDefault="00E37B5D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99,</w:t>
            </w:r>
            <w:r w:rsidR="00C111B9">
              <w:rPr>
                <w:rStyle w:val="a5"/>
                <w:b w:val="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9F0" w14:textId="70DE5A6C" w:rsidR="00926BAC" w:rsidRPr="00074FDC" w:rsidRDefault="00C00BB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98,8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CB4" w14:textId="2BB8901F" w:rsidR="00926BAC" w:rsidRDefault="003121C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C00BB7">
              <w:rPr>
                <w:rStyle w:val="a5"/>
                <w:b w:val="0"/>
              </w:rPr>
              <w:t>0,8</w:t>
            </w:r>
            <w:r>
              <w:rPr>
                <w:rStyle w:val="a5"/>
                <w:b w:val="0"/>
              </w:rPr>
              <w:t xml:space="preserve"> п.п.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7ED" w14:textId="77777777" w:rsidR="00926BAC" w:rsidRDefault="00926BA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E453" w14:textId="77777777"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B30AED" w14:paraId="5DD883F8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F0D7" w14:textId="77777777" w:rsidR="00B30AED" w:rsidRDefault="00B30AED" w:rsidP="00A27A31">
            <w:pPr>
              <w:pStyle w:val="a3"/>
            </w:pPr>
            <w:r>
              <w:t>Среднемесячная заработная плата одного работающего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56D9" w14:textId="77777777" w:rsidR="00B30AED" w:rsidRDefault="00B30AED" w:rsidP="00A27A31">
            <w:pPr>
              <w:pStyle w:val="a3"/>
            </w:pPr>
            <w:r>
              <w:t>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AE81" w14:textId="24DE86ED" w:rsidR="00B30AED" w:rsidRDefault="00A03BE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  <w:r w:rsidR="00C111B9">
              <w:rPr>
                <w:rStyle w:val="a5"/>
                <w:b w:val="0"/>
              </w:rPr>
              <w:t>9421,2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561" w14:textId="77C89677" w:rsidR="00B30AED" w:rsidRPr="00074FDC" w:rsidRDefault="009B7E3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31487,3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FDE7" w14:textId="295447B1" w:rsidR="00B30AED" w:rsidRDefault="009B7E3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+2066,1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83B38" w14:textId="5722EC32" w:rsidR="00B30AED" w:rsidRPr="00153477" w:rsidRDefault="00393A4B" w:rsidP="00A869F7">
            <w:pPr>
              <w:pStyle w:val="a3"/>
              <w:jc w:val="both"/>
              <w:rPr>
                <w:rStyle w:val="a5"/>
                <w:b w:val="0"/>
              </w:rPr>
            </w:pPr>
            <w:r w:rsidRPr="00153477">
              <w:rPr>
                <w:rStyle w:val="a5"/>
                <w:b w:val="0"/>
              </w:rPr>
              <w:t xml:space="preserve">Увеличение показателя связано с </w:t>
            </w:r>
            <w:r w:rsidR="00153477" w:rsidRPr="00153477">
              <w:rPr>
                <w:rStyle w:val="a5"/>
                <w:b w:val="0"/>
              </w:rPr>
              <w:t>ростом</w:t>
            </w:r>
            <w:r w:rsidRPr="00153477">
              <w:rPr>
                <w:rStyle w:val="a5"/>
                <w:b w:val="0"/>
              </w:rPr>
              <w:t xml:space="preserve"> </w:t>
            </w:r>
            <w:r w:rsidR="00153477" w:rsidRPr="00153477">
              <w:rPr>
                <w:rStyle w:val="a5"/>
                <w:b w:val="0"/>
              </w:rPr>
              <w:t xml:space="preserve">объема </w:t>
            </w:r>
            <w:r w:rsidRPr="00153477">
              <w:rPr>
                <w:rStyle w:val="a5"/>
                <w:b w:val="0"/>
              </w:rPr>
              <w:t>производства</w:t>
            </w:r>
            <w:r w:rsidR="00153477" w:rsidRPr="00153477">
              <w:rPr>
                <w:rStyle w:val="a5"/>
                <w:b w:val="0"/>
              </w:rPr>
              <w:t xml:space="preserve"> сельхозпродукции</w:t>
            </w:r>
            <w:r w:rsidRPr="00153477">
              <w:rPr>
                <w:rStyle w:val="a5"/>
                <w:b w:val="0"/>
              </w:rPr>
              <w:t xml:space="preserve">, выручки от ее реализации, </w:t>
            </w:r>
            <w:r w:rsidR="00153477">
              <w:rPr>
                <w:rStyle w:val="a5"/>
                <w:b w:val="0"/>
              </w:rPr>
              <w:t>увеличением</w:t>
            </w:r>
            <w:r w:rsidRPr="00153477">
              <w:rPr>
                <w:rStyle w:val="a5"/>
                <w:b w:val="0"/>
              </w:rPr>
              <w:t xml:space="preserve"> прибыли на предприятиях</w:t>
            </w:r>
            <w:r w:rsidR="00391100" w:rsidRPr="00153477">
              <w:rPr>
                <w:rStyle w:val="a5"/>
                <w:b w:val="0"/>
              </w:rPr>
              <w:t>, доведением до целевых значений заработных плат в бюджетной сфере.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4F2" w14:textId="77777777"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B30AED" w14:paraId="4EADF054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B9CD" w14:textId="77777777" w:rsidR="00B30AED" w:rsidRDefault="00B30AED" w:rsidP="00A27A31">
            <w:pPr>
              <w:pStyle w:val="a3"/>
            </w:pPr>
            <w:r>
              <w:t>темп роста (снижения)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DF37" w14:textId="77777777" w:rsidR="00B30AED" w:rsidRDefault="00B30AED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107B" w14:textId="5E7DD022"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A03BEC">
              <w:rPr>
                <w:rStyle w:val="a5"/>
                <w:b w:val="0"/>
              </w:rPr>
              <w:t>4,</w:t>
            </w:r>
            <w:r w:rsidR="00C111B9">
              <w:rPr>
                <w:rStyle w:val="a5"/>
                <w:b w:val="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0DCF" w14:textId="18AF7C5C" w:rsidR="00B30AED" w:rsidRPr="00074FDC" w:rsidRDefault="002D458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9B7E3C">
              <w:rPr>
                <w:rStyle w:val="a5"/>
                <w:b w:val="0"/>
              </w:rPr>
              <w:t>10,5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0D8" w14:textId="09A8A280" w:rsidR="00B30AED" w:rsidRDefault="009B7E3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+5,9 п.п.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5B8" w14:textId="77777777"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93A" w14:textId="77777777"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</w:tbl>
    <w:p w14:paraId="7D48F73E" w14:textId="77777777" w:rsidR="00482D1A" w:rsidRDefault="00482D1A" w:rsidP="007F6FF1"/>
    <w:sectPr w:rsidR="00482D1A" w:rsidSect="008A72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9CC"/>
    <w:rsid w:val="00011190"/>
    <w:rsid w:val="00011B06"/>
    <w:rsid w:val="0001725C"/>
    <w:rsid w:val="0004382A"/>
    <w:rsid w:val="00053285"/>
    <w:rsid w:val="0006102C"/>
    <w:rsid w:val="000640B4"/>
    <w:rsid w:val="00072E8A"/>
    <w:rsid w:val="00074FDC"/>
    <w:rsid w:val="0008670B"/>
    <w:rsid w:val="00094C69"/>
    <w:rsid w:val="0009789F"/>
    <w:rsid w:val="000A354D"/>
    <w:rsid w:val="000B1217"/>
    <w:rsid w:val="000B76B3"/>
    <w:rsid w:val="000D5792"/>
    <w:rsid w:val="000F03B2"/>
    <w:rsid w:val="000F19E9"/>
    <w:rsid w:val="00107D57"/>
    <w:rsid w:val="00121913"/>
    <w:rsid w:val="00144230"/>
    <w:rsid w:val="00153477"/>
    <w:rsid w:val="0016088F"/>
    <w:rsid w:val="001622CA"/>
    <w:rsid w:val="001650C8"/>
    <w:rsid w:val="00165879"/>
    <w:rsid w:val="00174488"/>
    <w:rsid w:val="00184772"/>
    <w:rsid w:val="001850EA"/>
    <w:rsid w:val="00197AFF"/>
    <w:rsid w:val="001A5A9E"/>
    <w:rsid w:val="001B48FD"/>
    <w:rsid w:val="00200D3F"/>
    <w:rsid w:val="00204AE1"/>
    <w:rsid w:val="00225468"/>
    <w:rsid w:val="00235B8E"/>
    <w:rsid w:val="002372F3"/>
    <w:rsid w:val="00243761"/>
    <w:rsid w:val="00251373"/>
    <w:rsid w:val="0025230C"/>
    <w:rsid w:val="002612B6"/>
    <w:rsid w:val="002674B7"/>
    <w:rsid w:val="0029163F"/>
    <w:rsid w:val="002925A7"/>
    <w:rsid w:val="002D4587"/>
    <w:rsid w:val="002E2E3C"/>
    <w:rsid w:val="002F0088"/>
    <w:rsid w:val="002F06E3"/>
    <w:rsid w:val="003121C7"/>
    <w:rsid w:val="0033583B"/>
    <w:rsid w:val="00371114"/>
    <w:rsid w:val="00391100"/>
    <w:rsid w:val="00393A4B"/>
    <w:rsid w:val="003B1E07"/>
    <w:rsid w:val="003B1E54"/>
    <w:rsid w:val="003D765F"/>
    <w:rsid w:val="00414D4E"/>
    <w:rsid w:val="00474446"/>
    <w:rsid w:val="00482D1A"/>
    <w:rsid w:val="004A429E"/>
    <w:rsid w:val="004B1511"/>
    <w:rsid w:val="004B32EF"/>
    <w:rsid w:val="004D6488"/>
    <w:rsid w:val="004E32D7"/>
    <w:rsid w:val="00506B52"/>
    <w:rsid w:val="00525F45"/>
    <w:rsid w:val="00542A3A"/>
    <w:rsid w:val="005674F2"/>
    <w:rsid w:val="00575EA8"/>
    <w:rsid w:val="00580B6B"/>
    <w:rsid w:val="00587B33"/>
    <w:rsid w:val="00592E4E"/>
    <w:rsid w:val="00594D1D"/>
    <w:rsid w:val="005B5B9D"/>
    <w:rsid w:val="005B6A63"/>
    <w:rsid w:val="005B75A2"/>
    <w:rsid w:val="005C0593"/>
    <w:rsid w:val="005D3E49"/>
    <w:rsid w:val="0063797A"/>
    <w:rsid w:val="00642141"/>
    <w:rsid w:val="00650328"/>
    <w:rsid w:val="00650524"/>
    <w:rsid w:val="00650DA3"/>
    <w:rsid w:val="00675229"/>
    <w:rsid w:val="006838F6"/>
    <w:rsid w:val="00687431"/>
    <w:rsid w:val="006A2C43"/>
    <w:rsid w:val="006B6CD0"/>
    <w:rsid w:val="006C2C48"/>
    <w:rsid w:val="006F2DA8"/>
    <w:rsid w:val="006F3EA7"/>
    <w:rsid w:val="006F5DA3"/>
    <w:rsid w:val="006F7EC6"/>
    <w:rsid w:val="00707614"/>
    <w:rsid w:val="00726E34"/>
    <w:rsid w:val="0073271B"/>
    <w:rsid w:val="00745835"/>
    <w:rsid w:val="00774419"/>
    <w:rsid w:val="007834E4"/>
    <w:rsid w:val="00793855"/>
    <w:rsid w:val="007B69CC"/>
    <w:rsid w:val="007C17F5"/>
    <w:rsid w:val="007C1A24"/>
    <w:rsid w:val="007F0F4A"/>
    <w:rsid w:val="007F19FC"/>
    <w:rsid w:val="007F6FF1"/>
    <w:rsid w:val="007F7B06"/>
    <w:rsid w:val="00804B69"/>
    <w:rsid w:val="00807E83"/>
    <w:rsid w:val="0081758A"/>
    <w:rsid w:val="00825467"/>
    <w:rsid w:val="008278FF"/>
    <w:rsid w:val="00834AE6"/>
    <w:rsid w:val="0084341C"/>
    <w:rsid w:val="00856D12"/>
    <w:rsid w:val="0086404B"/>
    <w:rsid w:val="0089445A"/>
    <w:rsid w:val="0089458F"/>
    <w:rsid w:val="008A3F34"/>
    <w:rsid w:val="008A7291"/>
    <w:rsid w:val="008B3E40"/>
    <w:rsid w:val="008B7ED1"/>
    <w:rsid w:val="008C6532"/>
    <w:rsid w:val="008F738C"/>
    <w:rsid w:val="00925215"/>
    <w:rsid w:val="00926BAC"/>
    <w:rsid w:val="0095390E"/>
    <w:rsid w:val="009541F2"/>
    <w:rsid w:val="00954294"/>
    <w:rsid w:val="00955C73"/>
    <w:rsid w:val="00965702"/>
    <w:rsid w:val="00973843"/>
    <w:rsid w:val="00997BB4"/>
    <w:rsid w:val="009B7E3C"/>
    <w:rsid w:val="009E06C2"/>
    <w:rsid w:val="009F3EE8"/>
    <w:rsid w:val="009F4476"/>
    <w:rsid w:val="00A03BEC"/>
    <w:rsid w:val="00A10A9F"/>
    <w:rsid w:val="00A2494E"/>
    <w:rsid w:val="00A27A31"/>
    <w:rsid w:val="00A27C32"/>
    <w:rsid w:val="00A4394C"/>
    <w:rsid w:val="00A60E83"/>
    <w:rsid w:val="00A768D2"/>
    <w:rsid w:val="00A83FB9"/>
    <w:rsid w:val="00A84633"/>
    <w:rsid w:val="00A869F7"/>
    <w:rsid w:val="00AA567C"/>
    <w:rsid w:val="00AB2490"/>
    <w:rsid w:val="00AC295A"/>
    <w:rsid w:val="00AD3A82"/>
    <w:rsid w:val="00AD5AC1"/>
    <w:rsid w:val="00AE0293"/>
    <w:rsid w:val="00B04FBA"/>
    <w:rsid w:val="00B070A0"/>
    <w:rsid w:val="00B10C5D"/>
    <w:rsid w:val="00B30AED"/>
    <w:rsid w:val="00B55060"/>
    <w:rsid w:val="00B8755D"/>
    <w:rsid w:val="00B87F29"/>
    <w:rsid w:val="00BB4749"/>
    <w:rsid w:val="00BC6FD3"/>
    <w:rsid w:val="00BD14F6"/>
    <w:rsid w:val="00BE292B"/>
    <w:rsid w:val="00BE31B2"/>
    <w:rsid w:val="00BF1A37"/>
    <w:rsid w:val="00C00BB7"/>
    <w:rsid w:val="00C111B9"/>
    <w:rsid w:val="00C132DA"/>
    <w:rsid w:val="00C1595A"/>
    <w:rsid w:val="00C27C3A"/>
    <w:rsid w:val="00C34136"/>
    <w:rsid w:val="00C356CD"/>
    <w:rsid w:val="00C50F08"/>
    <w:rsid w:val="00C93EF2"/>
    <w:rsid w:val="00CB003A"/>
    <w:rsid w:val="00CB1E09"/>
    <w:rsid w:val="00CB3763"/>
    <w:rsid w:val="00CC1F36"/>
    <w:rsid w:val="00CF458F"/>
    <w:rsid w:val="00CF5E06"/>
    <w:rsid w:val="00D1122E"/>
    <w:rsid w:val="00D21297"/>
    <w:rsid w:val="00D35A16"/>
    <w:rsid w:val="00D55CCA"/>
    <w:rsid w:val="00D7236D"/>
    <w:rsid w:val="00DB360B"/>
    <w:rsid w:val="00DB5801"/>
    <w:rsid w:val="00DC1F2A"/>
    <w:rsid w:val="00DC5EF4"/>
    <w:rsid w:val="00DD1B59"/>
    <w:rsid w:val="00DD2B21"/>
    <w:rsid w:val="00DD5B4F"/>
    <w:rsid w:val="00DF5130"/>
    <w:rsid w:val="00E11F86"/>
    <w:rsid w:val="00E20E0E"/>
    <w:rsid w:val="00E262DF"/>
    <w:rsid w:val="00E37B5D"/>
    <w:rsid w:val="00E54C65"/>
    <w:rsid w:val="00E63D36"/>
    <w:rsid w:val="00E958B1"/>
    <w:rsid w:val="00EB6D6F"/>
    <w:rsid w:val="00EC3A0C"/>
    <w:rsid w:val="00ED1FBC"/>
    <w:rsid w:val="00ED3022"/>
    <w:rsid w:val="00EE0DD1"/>
    <w:rsid w:val="00EE181A"/>
    <w:rsid w:val="00EF7A20"/>
    <w:rsid w:val="00F044D6"/>
    <w:rsid w:val="00F31D07"/>
    <w:rsid w:val="00F415A1"/>
    <w:rsid w:val="00F46226"/>
    <w:rsid w:val="00F57A4A"/>
    <w:rsid w:val="00F87B0F"/>
    <w:rsid w:val="00F94751"/>
    <w:rsid w:val="00FD1CD3"/>
    <w:rsid w:val="00FD2550"/>
    <w:rsid w:val="00FD2635"/>
    <w:rsid w:val="00FE16D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FA9C"/>
  <w15:docId w15:val="{B07A33BF-ACD3-43AD-BA36-8A39EAB0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292B"/>
    <w:pPr>
      <w:spacing w:before="100" w:beforeAutospacing="1" w:after="100" w:afterAutospacing="1"/>
    </w:pPr>
  </w:style>
  <w:style w:type="table" w:styleId="a4">
    <w:name w:val="Table Grid"/>
    <w:basedOn w:val="a1"/>
    <w:rsid w:val="00BE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BE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5590-A331-42F7-BCF9-CB231E42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2019-06-28T07:38:00Z</dcterms:created>
  <dcterms:modified xsi:type="dcterms:W3CDTF">2021-06-25T05:08:00Z</dcterms:modified>
</cp:coreProperties>
</file>