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46C" w:rsidRDefault="0045746C" w:rsidP="004574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>«Административная ответственность работодателя за нарушение трудового зак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онодательства в 2020-2021 г.г.»</w:t>
      </w:r>
    </w:p>
    <w:p w:rsidR="0045746C" w:rsidRPr="0045746C" w:rsidRDefault="0045746C" w:rsidP="004574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46C" w:rsidRDefault="0045746C" w:rsidP="004574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Советского</w:t>
      </w:r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приглашает</w:t>
      </w:r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работодателей, осуществляющих деятель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 на территории района</w:t>
      </w:r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принять активное участие в  </w:t>
      </w:r>
      <w:proofErr w:type="spellStart"/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онлайн-конференции</w:t>
      </w:r>
      <w:proofErr w:type="spellEnd"/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>: «Административная ответственность работодателя за нарушение трудового законодательства в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20-2021 г.г.»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746C" w:rsidRDefault="0045746C" w:rsidP="004574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Организационный комитет отраслевого журнала «Руководитель» организует </w:t>
      </w:r>
      <w:proofErr w:type="spellStart"/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онлайн-конференцию</w:t>
      </w:r>
      <w:proofErr w:type="spellEnd"/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>: «Административная ответственность работодателя за нарушение трудового законодательства в 2020-2021 г.г.»,  которая состоится 1 декабря 2020 года в 10.30 по московскому времени.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746C" w:rsidRPr="0045746C" w:rsidRDefault="0045746C" w:rsidP="004574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Ситуация с </w:t>
      </w:r>
      <w:proofErr w:type="spellStart"/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ковидом</w:t>
      </w:r>
      <w:proofErr w:type="spellEnd"/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повлияла на многие сферы и процессы жизнедеятельности граждан и породила информационный вакуум в некоторых социальных и правовых вопросах.</w:t>
      </w:r>
    </w:p>
    <w:p w:rsidR="0045746C" w:rsidRPr="0045746C" w:rsidRDefault="0045746C" w:rsidP="0045746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изменениях, сложностях и эффективных решениях в сфере трудовых споров и административной ответственности работодателя</w:t>
      </w:r>
      <w:r w:rsidRPr="0045746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расскажет:  </w:t>
      </w:r>
      <w:proofErr w:type="spellStart"/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Кофанов</w:t>
      </w:r>
      <w:proofErr w:type="spellEnd"/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Дмитрий Иванович - автор и ведущий семинаров по вопросам кадрового делопроизводства и трудового законодательства. Практикующий юрист. Консультант. Генеральный директор компании NS </w:t>
      </w:r>
      <w:proofErr w:type="spellStart"/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>Consulting</w:t>
      </w:r>
      <w:proofErr w:type="spellEnd"/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>. Юрист, специализация – трудовое право.</w:t>
      </w:r>
    </w:p>
    <w:p w:rsidR="0045746C" w:rsidRPr="0045746C" w:rsidRDefault="0045746C" w:rsidP="0045746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</w:t>
      </w:r>
      <w:proofErr w:type="spellStart"/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онлайн-конференции</w:t>
      </w:r>
      <w:proofErr w:type="spellEnd"/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обеспечены  возможностью задать вопросы лично эксперту и получить ответы. Все участники мероприятия получат видеоматериалы с выступлениями спикеров.</w:t>
      </w:r>
    </w:p>
    <w:p w:rsidR="0045746C" w:rsidRPr="0045746C" w:rsidRDefault="0045746C" w:rsidP="00457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> Ключевые темы:</w:t>
      </w:r>
    </w:p>
    <w:p w:rsidR="0045746C" w:rsidRPr="0045746C" w:rsidRDefault="0045746C" w:rsidP="004574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 основных изменений административного законодательства в 2020-2021 гг.</w:t>
      </w:r>
    </w:p>
    <w:p w:rsidR="0045746C" w:rsidRPr="0045746C" w:rsidRDefault="0045746C" w:rsidP="004574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Проверки Государственной инспекции труда в условиях COVID-19. Штрафы и другие санкции при проверках - полная информация для Работодателя. Будут ли Вас штрафовать на миллионы рублей, и как это не допустить.</w:t>
      </w:r>
    </w:p>
    <w:p w:rsidR="0045746C" w:rsidRPr="0045746C" w:rsidRDefault="0045746C" w:rsidP="004574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применения наказаний по делам об административных правонарушениях и возможности избежать ответственности.</w:t>
      </w:r>
    </w:p>
    <w:p w:rsidR="0045746C" w:rsidRPr="0045746C" w:rsidRDefault="0045746C" w:rsidP="004574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Обжалуем проверки в </w:t>
      </w:r>
      <w:proofErr w:type="gramStart"/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</w:t>
      </w:r>
      <w:proofErr w:type="gramEnd"/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не в суде). Анализ реальной авторской судебной практики.</w:t>
      </w:r>
    </w:p>
    <w:p w:rsidR="0045746C" w:rsidRPr="0045746C" w:rsidRDefault="0045746C" w:rsidP="004574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постановлений по делам об административных правонарушениях.</w:t>
      </w:r>
    </w:p>
    <w:p w:rsidR="0045746C" w:rsidRPr="0045746C" w:rsidRDefault="0045746C" w:rsidP="004574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Соотношение </w:t>
      </w:r>
      <w:proofErr w:type="spellStart"/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новыми правилами организации и осуществления контрольно-надзорной деятельности по 294-ФЗ.</w:t>
      </w:r>
    </w:p>
    <w:p w:rsidR="0045746C" w:rsidRPr="0045746C" w:rsidRDefault="0045746C" w:rsidP="004574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Судебная практика по применению </w:t>
      </w:r>
      <w:proofErr w:type="spellStart"/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за 2019–2020 гг. </w:t>
      </w:r>
    </w:p>
    <w:p w:rsidR="0045746C" w:rsidRPr="0045746C" w:rsidRDefault="0045746C" w:rsidP="00D53950">
      <w:pPr>
        <w:numPr>
          <w:ilvl w:val="1"/>
          <w:numId w:val="1"/>
        </w:numPr>
        <w:tabs>
          <w:tab w:val="clear" w:pos="1440"/>
          <w:tab w:val="num" w:pos="709"/>
        </w:tabs>
        <w:spacing w:before="100" w:beforeAutospacing="1" w:after="100" w:afterAutospacing="1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Конструктивное взаимодействие с государственными органами, обсуждение </w:t>
      </w:r>
      <w:r w:rsidR="00D539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 вопросов, обмен опытом.</w:t>
      </w:r>
    </w:p>
    <w:p w:rsidR="0045746C" w:rsidRPr="0045746C" w:rsidRDefault="00D53950" w:rsidP="00D5395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5746C"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подключения включает в себя исключительно техническое обслуживание точек доступа (3 точки доступа на 1-у организацию).</w:t>
      </w:r>
    </w:p>
    <w:p w:rsidR="0045746C" w:rsidRPr="0045746C" w:rsidRDefault="0045746C" w:rsidP="00457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Всеми организационными вопросами занимается руководитель проекта:</w:t>
      </w:r>
    </w:p>
    <w:p w:rsidR="0045746C" w:rsidRPr="0045746C" w:rsidRDefault="0045746C" w:rsidP="00D539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Тарнавская</w:t>
      </w:r>
      <w:proofErr w:type="spellEnd"/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Виктория Константиновна</w:t>
      </w:r>
    </w:p>
    <w:p w:rsidR="0045746C" w:rsidRPr="0045746C" w:rsidRDefault="0045746C" w:rsidP="00D539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 (499) 372-10-39, </w:t>
      </w:r>
      <w:proofErr w:type="spellStart"/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</w:t>
      </w:r>
      <w:proofErr w:type="spellEnd"/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>. 906</w:t>
      </w:r>
    </w:p>
    <w:p w:rsidR="0045746C" w:rsidRPr="0045746C" w:rsidRDefault="0045746C" w:rsidP="00D539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>+7 (977) 858-19-35</w:t>
      </w:r>
    </w:p>
    <w:p w:rsidR="0045746C" w:rsidRPr="0045746C" w:rsidRDefault="0045746C" w:rsidP="00D539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7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E-mail: v.tarnavskaya@orukovodstve.ru</w:t>
      </w:r>
    </w:p>
    <w:p w:rsidR="0045746C" w:rsidRPr="0045746C" w:rsidRDefault="0045746C" w:rsidP="00D539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746C" w:rsidRPr="0045746C" w:rsidRDefault="0045746C" w:rsidP="00457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746C" w:rsidRPr="0045746C" w:rsidRDefault="0045746C" w:rsidP="004574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4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7C9E" w:rsidRDefault="00917C9E" w:rsidP="0045746C">
      <w:pPr>
        <w:jc w:val="both"/>
      </w:pPr>
    </w:p>
    <w:sectPr w:rsidR="00917C9E" w:rsidSect="0045746C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657E4"/>
    <w:multiLevelType w:val="multilevel"/>
    <w:tmpl w:val="611A8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46C"/>
    <w:rsid w:val="0045746C"/>
    <w:rsid w:val="00917C9E"/>
    <w:rsid w:val="00AC6918"/>
    <w:rsid w:val="00D53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7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5746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2020-10-20T05:28:00Z</dcterms:created>
  <dcterms:modified xsi:type="dcterms:W3CDTF">2020-10-20T05:41:00Z</dcterms:modified>
</cp:coreProperties>
</file>