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B2" w:rsidRDefault="005A52B2" w:rsidP="005A52B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нормативных правовых актов, регулирующих предоставление </w:t>
      </w:r>
      <w:proofErr w:type="gramStart"/>
      <w:r w:rsidRPr="005C7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 услуги</w:t>
      </w:r>
      <w:proofErr w:type="gramEnd"/>
    </w:p>
    <w:p w:rsidR="00B14EC7" w:rsidRPr="005C7136" w:rsidRDefault="00B14EC7" w:rsidP="005A52B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2B2" w:rsidRPr="005A52B2" w:rsidRDefault="005A52B2" w:rsidP="00C5759A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52B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</w:t>
      </w:r>
      <w:r w:rsidR="00352014" w:rsidRPr="0035201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Перевод жилого помещения в нежилое помещение или нежилого помещения в жилое помещение</w:t>
      </w:r>
      <w:bookmarkStart w:id="0" w:name="_GoBack"/>
      <w:bookmarkEnd w:id="0"/>
      <w:r w:rsidRPr="005A52B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»</w:t>
      </w:r>
    </w:p>
    <w:p w:rsidR="005A52B2" w:rsidRPr="003B4252" w:rsidRDefault="005A52B2" w:rsidP="005D1D17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193" w:rsidRPr="00204193" w:rsidRDefault="00204193" w:rsidP="00204193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20419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Предоставление  муниципальной</w:t>
      </w:r>
      <w:proofErr w:type="gramEnd"/>
      <w:r w:rsidRPr="002041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услуги осуществляется в соответствии со следующими нормативными правовыми актами:</w:t>
      </w:r>
    </w:p>
    <w:p w:rsidR="00352014" w:rsidRPr="00352014" w:rsidRDefault="00352014" w:rsidP="00352014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2014">
        <w:rPr>
          <w:rFonts w:ascii="Times New Roman" w:eastAsia="Times New Roman" w:hAnsi="Times New Roman" w:cs="Times New Roman"/>
          <w:sz w:val="28"/>
          <w:szCs w:val="28"/>
          <w:lang w:eastAsia="zh-CN"/>
        </w:rPr>
        <w:t>- Жилищный кодекс Российской Федерации от 29.12.2004 № 188-ФЗ ("Российская газета", № 1, 12.01.2005);</w:t>
      </w:r>
    </w:p>
    <w:p w:rsidR="00352014" w:rsidRPr="00352014" w:rsidRDefault="00352014" w:rsidP="00352014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201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proofErr w:type="gramStart"/>
      <w:r w:rsidRPr="00352014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Федеральный  закон</w:t>
      </w:r>
      <w:proofErr w:type="gramEnd"/>
      <w:r w:rsidRPr="0035201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06.10.2003 № 131-ФЗ «Об общих принципах организации местного самоуправления в Российской Федерации» (текст опубликован в «Собрании законодательства РФ» от 06.10.2003 № 40, ст. 3822; в «Российской газете» от 08.10.2003 № 202; в «Парламентской газете» от 08.10.2003 № 186);</w:t>
      </w:r>
    </w:p>
    <w:p w:rsidR="00352014" w:rsidRPr="00352014" w:rsidRDefault="00352014" w:rsidP="00352014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2014">
        <w:rPr>
          <w:rFonts w:ascii="Times New Roman" w:eastAsia="Times New Roman" w:hAnsi="Times New Roman" w:cs="Times New Roman"/>
          <w:sz w:val="28"/>
          <w:szCs w:val="28"/>
          <w:lang w:eastAsia="zh-CN"/>
        </w:rPr>
        <w:t>- Федеральный закон от 27.07.2010 № 210-ФЗ «Об организации предоставления государственных и муниципальных услуг» («Собрание законодательства РФ» от 02.08.2010 № 31, ст. 4179; «Российская газета» от 30.07.2010 № 168);</w:t>
      </w:r>
    </w:p>
    <w:p w:rsidR="00352014" w:rsidRPr="00352014" w:rsidRDefault="00352014" w:rsidP="00352014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2014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Постановление Правительства РФ от 28.01.2006 № 47 (ред. от 02.08.2016</w:t>
      </w:r>
      <w:proofErr w:type="gramStart"/>
      <w:r w:rsidRPr="00352014">
        <w:rPr>
          <w:rFonts w:ascii="Times New Roman" w:eastAsia="Times New Roman" w:hAnsi="Times New Roman" w:cs="Times New Roman"/>
          <w:sz w:val="28"/>
          <w:szCs w:val="28"/>
          <w:lang w:eastAsia="zh-CN"/>
        </w:rPr>
        <w:t>)  «</w:t>
      </w:r>
      <w:proofErr w:type="gramEnd"/>
      <w:r w:rsidRPr="00352014">
        <w:rPr>
          <w:rFonts w:ascii="Times New Roman" w:eastAsia="Times New Roman" w:hAnsi="Times New Roman" w:cs="Times New Roman"/>
          <w:sz w:val="28"/>
          <w:szCs w:val="28"/>
          <w:lang w:eastAsia="zh-CN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(«Собрание законодательства РФ», 06.02.2006, №  6, ст. 702, «Российская газета»,  № 28, 10.02.2006);</w:t>
      </w:r>
    </w:p>
    <w:p w:rsidR="00352014" w:rsidRPr="00352014" w:rsidRDefault="00352014" w:rsidP="00352014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2014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Постановление Правительства Российской Федерации от 13.10.1997 № 1301 «Об утверждении Положения о государственном учете жилищного фонда в Российской Федерации» («Российская газета», № 205, 22.10.1997);</w:t>
      </w:r>
    </w:p>
    <w:p w:rsidR="00352014" w:rsidRPr="00352014" w:rsidRDefault="00352014" w:rsidP="00352014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201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proofErr w:type="gramStart"/>
      <w:r w:rsidRPr="00352014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  Правительства</w:t>
      </w:r>
      <w:proofErr w:type="gramEnd"/>
      <w:r w:rsidRPr="0035201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 («Российская газета», № 180, 17.08.2005);</w:t>
      </w:r>
    </w:p>
    <w:p w:rsidR="00352014" w:rsidRPr="00352014" w:rsidRDefault="00352014" w:rsidP="00352014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2014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Постановление Правительства Российской Федерации от 21.01.2006 № 25 «Об утверждении правил пользования жилыми помещениями» («Российская газета», № 16, 27.01.2006);</w:t>
      </w:r>
    </w:p>
    <w:p w:rsidR="00352014" w:rsidRPr="00352014" w:rsidRDefault="00352014" w:rsidP="00352014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2014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Постановление Правительства РФ от 26.03.2016 № 236 «О требованиях к предоставлению в электронной форме государственных и муниципальных услуг» («Собрание законодательства Российской Федерации», 2016, № 15, ст. 2084);</w:t>
      </w:r>
    </w:p>
    <w:p w:rsidR="00352014" w:rsidRPr="00352014" w:rsidRDefault="00352014" w:rsidP="00352014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201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Закон Курской области от 04.01.2003г. № 1-ЗКО «Об административных правонарушениях в Курской области» (в ред. Закона Курской области от 25.11.2013 года №110-ЗКО) («Курская правда» от 30.11.2013г. №143); </w:t>
      </w:r>
    </w:p>
    <w:p w:rsidR="00352014" w:rsidRPr="00352014" w:rsidRDefault="00352014" w:rsidP="00352014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201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 </w:t>
      </w:r>
      <w:proofErr w:type="gramStart"/>
      <w:r w:rsidRPr="00352014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  Администрации</w:t>
      </w:r>
      <w:proofErr w:type="gramEnd"/>
      <w:r w:rsidRPr="0035201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Курской  области от  13.07.2016 № 507-па «О перечне услуг, для которых предусмотрена возможность предоставления их в электронной форме» («Курская правда», № 86, 19.07.2016);</w:t>
      </w:r>
    </w:p>
    <w:p w:rsidR="00352014" w:rsidRPr="00352014" w:rsidRDefault="00352014" w:rsidP="00352014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2014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-  Постановление Администрации Курской области от 07.10.2016 № 771-па «О некоторых вопросах реализации статьи 45 Федерального закона от 24 июля 2007 г. </w:t>
      </w:r>
      <w:proofErr w:type="gramStart"/>
      <w:r w:rsidRPr="00352014">
        <w:rPr>
          <w:rFonts w:ascii="Times New Roman" w:eastAsia="Times New Roman" w:hAnsi="Times New Roman" w:cs="Times New Roman"/>
          <w:sz w:val="28"/>
          <w:szCs w:val="28"/>
          <w:lang w:eastAsia="zh-CN"/>
        </w:rPr>
        <w:t>№  221</w:t>
      </w:r>
      <w:proofErr w:type="gramEnd"/>
      <w:r w:rsidRPr="0035201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-ФЗ «О государственном кадастре недвижимости»;  </w:t>
      </w:r>
    </w:p>
    <w:p w:rsidR="00352014" w:rsidRDefault="00352014" w:rsidP="00352014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201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-  </w:t>
      </w:r>
      <w:proofErr w:type="gramStart"/>
      <w:r w:rsidRPr="00352014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Распоряжение  Администрации</w:t>
      </w:r>
      <w:proofErr w:type="gramEnd"/>
      <w:r w:rsidRPr="0035201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EA46AE" w:rsidRPr="005A52B2" w:rsidRDefault="00C5759A" w:rsidP="00352014">
      <w:pPr>
        <w:spacing w:after="0" w:line="228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B14EC7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EA46AE" w:rsidRPr="005A52B2">
        <w:rPr>
          <w:rFonts w:ascii="Times New Roman" w:eastAsia="Calibri" w:hAnsi="Times New Roman" w:cs="Times New Roman"/>
          <w:sz w:val="28"/>
          <w:szCs w:val="28"/>
        </w:rPr>
        <w:t xml:space="preserve">остановление Администрации </w:t>
      </w:r>
      <w:r w:rsidR="00EA46AE" w:rsidRPr="005C7136">
        <w:rPr>
          <w:rFonts w:ascii="Times New Roman" w:eastAsia="Calibri" w:hAnsi="Times New Roman" w:cs="Times New Roman"/>
          <w:sz w:val="28"/>
          <w:szCs w:val="28"/>
        </w:rPr>
        <w:t xml:space="preserve">Советского района </w:t>
      </w:r>
      <w:r w:rsidR="00EA46AE" w:rsidRPr="005A52B2">
        <w:rPr>
          <w:rFonts w:ascii="Times New Roman" w:eastAsia="Calibri" w:hAnsi="Times New Roman" w:cs="Times New Roman"/>
          <w:sz w:val="28"/>
          <w:szCs w:val="28"/>
        </w:rPr>
        <w:t xml:space="preserve">Курской области </w:t>
      </w:r>
      <w:proofErr w:type="gramStart"/>
      <w:r w:rsidR="00EA46AE" w:rsidRPr="005A52B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A46AE" w:rsidRPr="005C7136">
        <w:rPr>
          <w:rFonts w:ascii="Times New Roman" w:eastAsia="Calibri" w:hAnsi="Times New Roman" w:cs="Times New Roman"/>
          <w:sz w:val="28"/>
          <w:szCs w:val="28"/>
        </w:rPr>
        <w:t xml:space="preserve"> 29.10.2018</w:t>
      </w:r>
      <w:proofErr w:type="gramEnd"/>
      <w:r w:rsidR="00EA46AE" w:rsidRPr="005C7136">
        <w:rPr>
          <w:rFonts w:ascii="Times New Roman" w:eastAsia="Calibri" w:hAnsi="Times New Roman" w:cs="Times New Roman"/>
          <w:sz w:val="28"/>
          <w:szCs w:val="28"/>
        </w:rPr>
        <w:t xml:space="preserve"> года №683 «О разработке и утверждении административных регламентов предоставления муниципальных услуг»</w:t>
      </w:r>
      <w:r w:rsidR="00EA46AE" w:rsidRPr="005A52B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A46AE" w:rsidRPr="005C7136" w:rsidRDefault="00C5759A" w:rsidP="00EA46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14EC7">
        <w:rPr>
          <w:rFonts w:ascii="Times New Roman" w:eastAsia="Calibri" w:hAnsi="Times New Roman" w:cs="Times New Roman"/>
          <w:sz w:val="28"/>
          <w:szCs w:val="28"/>
        </w:rPr>
        <w:t>П</w:t>
      </w:r>
      <w:r w:rsidR="00EA46AE" w:rsidRPr="005C7136">
        <w:rPr>
          <w:rFonts w:ascii="Times New Roman" w:eastAsia="Calibri" w:hAnsi="Times New Roman" w:cs="Times New Roman"/>
          <w:sz w:val="28"/>
          <w:szCs w:val="28"/>
        </w:rPr>
        <w:t>остановление Администрации Советского района Курской области от 04.04.2013г. №238 «Об утверждении Положения об особенностях подачи и рассмотрения жалоб на решения и действия (бездействия) органов местного самоуправления Советского района и их должностных лиц, муниципальных служащих органов местного самоуправления Советского района.</w:t>
      </w:r>
    </w:p>
    <w:p w:rsidR="00EA46AE" w:rsidRPr="005A52B2" w:rsidRDefault="00C5759A" w:rsidP="00EA46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A46AE" w:rsidRPr="005C71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A46AE" w:rsidRPr="005C7136">
        <w:rPr>
          <w:rFonts w:ascii="Times New Roman" w:eastAsia="Calibri" w:hAnsi="Times New Roman" w:cs="Times New Roman"/>
          <w:sz w:val="28"/>
          <w:szCs w:val="28"/>
        </w:rPr>
        <w:t>Устав  муниципального</w:t>
      </w:r>
      <w:proofErr w:type="gramEnd"/>
      <w:r w:rsidR="00EA46AE" w:rsidRPr="005C7136">
        <w:rPr>
          <w:rFonts w:ascii="Times New Roman" w:eastAsia="Calibri" w:hAnsi="Times New Roman" w:cs="Times New Roman"/>
          <w:sz w:val="28"/>
          <w:szCs w:val="28"/>
        </w:rPr>
        <w:t xml:space="preserve"> района «Советский район» Курской области (утвержден решением Представительного собрания Советского района от 05.12.2005г. №7 и от 09.12.2005г. №8);</w:t>
      </w:r>
    </w:p>
    <w:p w:rsidR="00EA46AE" w:rsidRPr="005A52B2" w:rsidRDefault="00C5759A" w:rsidP="00EA46AE">
      <w:pPr>
        <w:widowControl w:val="0"/>
        <w:tabs>
          <w:tab w:val="left" w:pos="426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</w:t>
      </w:r>
      <w:r w:rsidR="00B14E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EA46AE" w:rsidRPr="005A52B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Решение Представительного собрания </w:t>
      </w:r>
      <w:r w:rsidR="00EA46AE" w:rsidRPr="005C71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Советского района </w:t>
      </w:r>
      <w:r w:rsidR="00EA46AE" w:rsidRPr="005A52B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Курской области </w:t>
      </w:r>
      <w:r w:rsidR="00EA46AE" w:rsidRPr="005C71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от   22 октября 2014 года    №   66 «Об утверждении перечня </w:t>
      </w:r>
      <w:proofErr w:type="gramStart"/>
      <w:r w:rsidR="00EA46AE" w:rsidRPr="005C71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услуг,  которые</w:t>
      </w:r>
      <w:proofErr w:type="gramEnd"/>
      <w:r w:rsidR="00EA46AE" w:rsidRPr="005C71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являются необходимыми и  обязательными  для предоставления Администрацией Советского района  Курской области муниципальных услуг и предоставляются организациями, участвующими в предоставлении  муниципальных услуг».</w:t>
      </w:r>
    </w:p>
    <w:p w:rsidR="00EA46AE" w:rsidRPr="005A52B2" w:rsidRDefault="00EA46AE" w:rsidP="00EA46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439B" w:rsidRPr="005C7136" w:rsidRDefault="0093439B">
      <w:pPr>
        <w:rPr>
          <w:sz w:val="28"/>
          <w:szCs w:val="28"/>
        </w:rPr>
      </w:pPr>
    </w:p>
    <w:sectPr w:rsidR="0093439B" w:rsidRPr="005C7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B2"/>
    <w:rsid w:val="00196051"/>
    <w:rsid w:val="00204193"/>
    <w:rsid w:val="00281AE5"/>
    <w:rsid w:val="00352014"/>
    <w:rsid w:val="003B4252"/>
    <w:rsid w:val="005A52B2"/>
    <w:rsid w:val="005C4EB1"/>
    <w:rsid w:val="005C7136"/>
    <w:rsid w:val="005D1D17"/>
    <w:rsid w:val="005E14B2"/>
    <w:rsid w:val="006D661F"/>
    <w:rsid w:val="009240CD"/>
    <w:rsid w:val="0093439B"/>
    <w:rsid w:val="00B14EC7"/>
    <w:rsid w:val="00BD248E"/>
    <w:rsid w:val="00BD750B"/>
    <w:rsid w:val="00C5759A"/>
    <w:rsid w:val="00E92C18"/>
    <w:rsid w:val="00EA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0FA4F-56FB-485A-8E69-9682562D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Знак Знак6 Знак Знак"/>
    <w:basedOn w:val="a"/>
    <w:rsid w:val="005A52B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ТВ</dc:creator>
  <cp:keywords/>
  <dc:description/>
  <cp:lastModifiedBy>Бондарева ТВ</cp:lastModifiedBy>
  <cp:revision>2</cp:revision>
  <dcterms:created xsi:type="dcterms:W3CDTF">2019-01-21T11:14:00Z</dcterms:created>
  <dcterms:modified xsi:type="dcterms:W3CDTF">2019-01-21T11:14:00Z</dcterms:modified>
</cp:coreProperties>
</file>