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BD" w:rsidRPr="00B612BD" w:rsidRDefault="00B612BD" w:rsidP="00B612BD">
      <w:pPr>
        <w:pStyle w:val="a4"/>
        <w:jc w:val="center"/>
        <w:rPr>
          <w:rFonts w:ascii="Arial" w:hAnsi="Arial" w:cs="Arial"/>
          <w:b/>
          <w:sz w:val="28"/>
          <w:szCs w:val="28"/>
        </w:rPr>
      </w:pPr>
      <w:r w:rsidRPr="00B612BD">
        <w:rPr>
          <w:rFonts w:ascii="Arial" w:hAnsi="Arial" w:cs="Arial"/>
          <w:b/>
          <w:sz w:val="28"/>
          <w:szCs w:val="28"/>
        </w:rPr>
        <w:t>АДМИНИСТРАЦИЯ</w:t>
      </w:r>
    </w:p>
    <w:p w:rsidR="00B612BD" w:rsidRPr="00B612BD" w:rsidRDefault="00B612BD" w:rsidP="00B612BD">
      <w:pPr>
        <w:pStyle w:val="a4"/>
        <w:jc w:val="center"/>
        <w:rPr>
          <w:rFonts w:ascii="Arial" w:hAnsi="Arial" w:cs="Arial"/>
          <w:b/>
          <w:sz w:val="28"/>
          <w:szCs w:val="28"/>
        </w:rPr>
      </w:pPr>
      <w:r w:rsidRPr="00B612BD">
        <w:rPr>
          <w:rFonts w:ascii="Arial" w:hAnsi="Arial" w:cs="Arial"/>
          <w:b/>
          <w:sz w:val="28"/>
          <w:szCs w:val="28"/>
        </w:rPr>
        <w:t>СОВЕТСКОГО СЕЛЬСОВЕТА</w:t>
      </w:r>
    </w:p>
    <w:p w:rsidR="00B612BD" w:rsidRPr="00B612BD" w:rsidRDefault="00B612BD" w:rsidP="00B612BD">
      <w:pPr>
        <w:pStyle w:val="a4"/>
        <w:jc w:val="center"/>
        <w:rPr>
          <w:rFonts w:ascii="Arial" w:hAnsi="Arial" w:cs="Arial"/>
          <w:b/>
          <w:sz w:val="28"/>
          <w:szCs w:val="28"/>
        </w:rPr>
      </w:pPr>
      <w:r w:rsidRPr="00B612BD">
        <w:rPr>
          <w:rFonts w:ascii="Arial" w:hAnsi="Arial" w:cs="Arial"/>
          <w:b/>
          <w:sz w:val="28"/>
          <w:szCs w:val="28"/>
        </w:rPr>
        <w:t>СОВЕТСКОГО РАЙОНА КУРСКОЙ ОБЛАСТИ</w:t>
      </w:r>
    </w:p>
    <w:p w:rsidR="00B612BD" w:rsidRPr="00B612BD" w:rsidRDefault="00B612BD" w:rsidP="00B612BD">
      <w:pPr>
        <w:pStyle w:val="a4"/>
        <w:jc w:val="center"/>
        <w:rPr>
          <w:rFonts w:ascii="Arial" w:hAnsi="Arial" w:cs="Arial"/>
          <w:b/>
          <w:sz w:val="28"/>
          <w:szCs w:val="28"/>
        </w:rPr>
      </w:pPr>
    </w:p>
    <w:p w:rsidR="00B612BD" w:rsidRPr="00B612BD" w:rsidRDefault="00B612BD" w:rsidP="00B612BD">
      <w:pPr>
        <w:pStyle w:val="a4"/>
        <w:jc w:val="center"/>
        <w:rPr>
          <w:rFonts w:ascii="Arial" w:hAnsi="Arial" w:cs="Arial"/>
          <w:b/>
          <w:sz w:val="28"/>
          <w:szCs w:val="28"/>
        </w:rPr>
      </w:pPr>
      <w:r w:rsidRPr="00B612BD">
        <w:rPr>
          <w:rFonts w:ascii="Arial" w:hAnsi="Arial" w:cs="Arial"/>
          <w:b/>
          <w:sz w:val="28"/>
          <w:szCs w:val="28"/>
        </w:rPr>
        <w:t>ПОСТАНОВЛЕНИЕ</w:t>
      </w:r>
    </w:p>
    <w:p w:rsidR="00B612BD" w:rsidRPr="00B612BD" w:rsidRDefault="00B612BD" w:rsidP="00B612BD">
      <w:pPr>
        <w:pStyle w:val="a4"/>
        <w:jc w:val="center"/>
        <w:rPr>
          <w:rFonts w:ascii="Arial" w:hAnsi="Arial" w:cs="Arial"/>
          <w:b/>
          <w:sz w:val="28"/>
          <w:szCs w:val="28"/>
        </w:rPr>
      </w:pPr>
    </w:p>
    <w:p w:rsidR="00B612BD" w:rsidRPr="00B612BD" w:rsidRDefault="00B612BD" w:rsidP="00B612BD">
      <w:pPr>
        <w:pStyle w:val="a4"/>
        <w:jc w:val="center"/>
        <w:rPr>
          <w:rFonts w:ascii="Arial" w:hAnsi="Arial" w:cs="Arial"/>
          <w:b/>
          <w:sz w:val="28"/>
          <w:szCs w:val="28"/>
        </w:rPr>
      </w:pPr>
      <w:r w:rsidRPr="00B612BD">
        <w:rPr>
          <w:rFonts w:ascii="Arial" w:hAnsi="Arial" w:cs="Arial"/>
          <w:b/>
          <w:sz w:val="28"/>
          <w:szCs w:val="28"/>
        </w:rPr>
        <w:t>от  16 февраля 2018г.  №  21</w:t>
      </w:r>
    </w:p>
    <w:p w:rsidR="00B612BD" w:rsidRPr="00B612BD" w:rsidRDefault="00B612BD" w:rsidP="00B612BD">
      <w:pPr>
        <w:pStyle w:val="a4"/>
        <w:jc w:val="center"/>
        <w:rPr>
          <w:rFonts w:ascii="Arial" w:hAnsi="Arial" w:cs="Arial"/>
          <w:b/>
          <w:sz w:val="28"/>
          <w:szCs w:val="28"/>
        </w:rPr>
      </w:pPr>
    </w:p>
    <w:p w:rsidR="00B612BD" w:rsidRPr="00B612BD" w:rsidRDefault="00B612BD" w:rsidP="00B612BD">
      <w:pPr>
        <w:pStyle w:val="a4"/>
        <w:jc w:val="center"/>
        <w:rPr>
          <w:rFonts w:ascii="Arial" w:hAnsi="Arial" w:cs="Arial"/>
          <w:b/>
          <w:sz w:val="28"/>
          <w:szCs w:val="28"/>
        </w:rPr>
      </w:pPr>
      <w:r w:rsidRPr="00B612BD">
        <w:rPr>
          <w:rFonts w:ascii="Arial" w:hAnsi="Arial" w:cs="Arial"/>
          <w:b/>
          <w:sz w:val="28"/>
          <w:szCs w:val="28"/>
        </w:rPr>
        <w:t xml:space="preserve">Об утверждении административного </w:t>
      </w:r>
      <w:proofErr w:type="gramStart"/>
      <w:r w:rsidRPr="00B612BD">
        <w:rPr>
          <w:rFonts w:ascii="Arial" w:hAnsi="Arial" w:cs="Arial"/>
          <w:b/>
          <w:sz w:val="28"/>
          <w:szCs w:val="28"/>
        </w:rPr>
        <w:t>регламента Администрации Советского сельсовета Советского района Курской области</w:t>
      </w:r>
      <w:proofErr w:type="gramEnd"/>
      <w:r w:rsidRPr="00B612BD">
        <w:rPr>
          <w:rFonts w:ascii="Arial" w:hAnsi="Arial" w:cs="Arial"/>
          <w:b/>
          <w:sz w:val="28"/>
          <w:szCs w:val="28"/>
        </w:rPr>
        <w:t xml:space="preserve"> по предоставлению муниципальной услуги «</w:t>
      </w:r>
      <w:r w:rsidRPr="00B612BD">
        <w:rPr>
          <w:rFonts w:ascii="Arial" w:eastAsia="Times New Roman" w:hAnsi="Arial" w:cs="Arial"/>
          <w:b/>
          <w:color w:val="000000"/>
          <w:sz w:val="28"/>
          <w:szCs w:val="28"/>
          <w:bdr w:val="none" w:sz="0" w:space="0" w:color="auto" w:frame="1"/>
          <w:lang w:eastAsia="ru-RU"/>
        </w:rPr>
        <w:t>Обеспечение доступа к информации о деятельности государственных органов и органов местного самоуправления</w:t>
      </w:r>
      <w:r w:rsidRPr="00B612BD">
        <w:rPr>
          <w:rFonts w:ascii="Arial" w:hAnsi="Arial" w:cs="Arial"/>
          <w:b/>
          <w:sz w:val="28"/>
          <w:szCs w:val="28"/>
        </w:rPr>
        <w:t>»</w:t>
      </w:r>
    </w:p>
    <w:p w:rsidR="00B612BD" w:rsidRPr="00B612BD" w:rsidRDefault="00B612BD" w:rsidP="00B612BD">
      <w:pPr>
        <w:pStyle w:val="a4"/>
        <w:jc w:val="center"/>
        <w:rPr>
          <w:rFonts w:ascii="Arial" w:hAnsi="Arial" w:cs="Arial"/>
          <w:b/>
          <w:sz w:val="28"/>
          <w:szCs w:val="28"/>
        </w:rPr>
      </w:pPr>
    </w:p>
    <w:p w:rsidR="00B612BD" w:rsidRPr="00B612BD" w:rsidRDefault="00B612BD" w:rsidP="00B612BD">
      <w:pPr>
        <w:pStyle w:val="a4"/>
        <w:jc w:val="both"/>
        <w:rPr>
          <w:rFonts w:ascii="Arial" w:hAnsi="Arial" w:cs="Arial"/>
          <w:sz w:val="24"/>
          <w:szCs w:val="24"/>
        </w:rPr>
      </w:pPr>
      <w:r w:rsidRPr="00B612BD">
        <w:rPr>
          <w:rFonts w:ascii="Arial" w:hAnsi="Arial" w:cs="Arial"/>
          <w:sz w:val="24"/>
          <w:szCs w:val="24"/>
        </w:rPr>
        <w:t xml:space="preserve">      </w:t>
      </w:r>
      <w:proofErr w:type="gramStart"/>
      <w:r w:rsidRPr="00B612BD">
        <w:rPr>
          <w:rFonts w:ascii="Arial" w:hAnsi="Arial" w:cs="Arial"/>
          <w:sz w:val="24"/>
          <w:szCs w:val="24"/>
        </w:rPr>
        <w:t>В соответствии с Федеральным законом от 27 июля 2010 года № 210- ФЗ «Об организации предоставления государственных и муниципальных услуг», Постановлением Правительства Российской Федерации от 29 ноября 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B612BD">
        <w:rPr>
          <w:rStyle w:val="FontStyle14"/>
          <w:rFonts w:ascii="Arial" w:hAnsi="Arial" w:cs="Arial"/>
          <w:sz w:val="24"/>
          <w:szCs w:val="24"/>
        </w:rPr>
        <w:t xml:space="preserve"> </w:t>
      </w:r>
      <w:r w:rsidRPr="00B612BD">
        <w:rPr>
          <w:rFonts w:ascii="Arial" w:hAnsi="Arial" w:cs="Arial"/>
          <w:sz w:val="24"/>
          <w:szCs w:val="24"/>
        </w:rPr>
        <w:t>постановлением Администрации Советского сельсовета   Советского района Курской области  от 06.06.2012 г. № 12 «О разработке и утверждении</w:t>
      </w:r>
      <w:proofErr w:type="gramEnd"/>
      <w:r w:rsidRPr="00B612BD">
        <w:rPr>
          <w:rFonts w:ascii="Arial" w:hAnsi="Arial" w:cs="Arial"/>
          <w:sz w:val="24"/>
          <w:szCs w:val="24"/>
        </w:rPr>
        <w:t xml:space="preserve"> административных регламентов исполнения  муниципальных функций и административных регламентов предоставления муниципальных услуг», Администрация  Советского сельсовета Советского района  ПОСТАНОВЛЯЕТ:</w:t>
      </w:r>
    </w:p>
    <w:p w:rsidR="00B612BD" w:rsidRPr="00B612BD" w:rsidRDefault="00B612BD" w:rsidP="00B612BD">
      <w:pPr>
        <w:pStyle w:val="a4"/>
        <w:jc w:val="both"/>
        <w:rPr>
          <w:rFonts w:ascii="Arial" w:hAnsi="Arial" w:cs="Arial"/>
          <w:sz w:val="24"/>
          <w:szCs w:val="24"/>
        </w:rPr>
      </w:pPr>
    </w:p>
    <w:p w:rsidR="00B612BD" w:rsidRPr="00B612BD" w:rsidRDefault="00B612BD" w:rsidP="00B612BD">
      <w:pPr>
        <w:pStyle w:val="a4"/>
        <w:jc w:val="both"/>
        <w:rPr>
          <w:rFonts w:ascii="Arial" w:hAnsi="Arial" w:cs="Arial"/>
          <w:sz w:val="24"/>
          <w:szCs w:val="24"/>
        </w:rPr>
      </w:pPr>
      <w:r w:rsidRPr="00B612BD">
        <w:rPr>
          <w:rFonts w:ascii="Arial" w:hAnsi="Arial" w:cs="Arial"/>
          <w:sz w:val="24"/>
          <w:szCs w:val="24"/>
        </w:rPr>
        <w:t xml:space="preserve">      1. Утвердить прилагаемый административный регламент Администрации  Советского сельсовета Советского района Курской области по предоставлению муниципальной услуги «</w:t>
      </w:r>
      <w:r w:rsidRPr="00B612BD">
        <w:rPr>
          <w:rFonts w:ascii="Arial" w:eastAsia="Times New Roman" w:hAnsi="Arial" w:cs="Arial"/>
          <w:color w:val="000000"/>
          <w:sz w:val="24"/>
          <w:szCs w:val="24"/>
          <w:bdr w:val="none" w:sz="0" w:space="0" w:color="auto" w:frame="1"/>
          <w:lang w:eastAsia="ru-RU"/>
        </w:rPr>
        <w:t>Обеспечение доступа к информации о деятельности государственных органов и органов местного самоуправления</w:t>
      </w:r>
      <w:r w:rsidRPr="00B612BD">
        <w:rPr>
          <w:rFonts w:ascii="Arial" w:hAnsi="Arial" w:cs="Arial"/>
          <w:sz w:val="24"/>
          <w:szCs w:val="24"/>
        </w:rPr>
        <w:t>».</w:t>
      </w:r>
    </w:p>
    <w:p w:rsidR="00B612BD" w:rsidRPr="00B612BD" w:rsidRDefault="00B612BD" w:rsidP="00B612BD">
      <w:pPr>
        <w:pStyle w:val="a4"/>
        <w:jc w:val="both"/>
        <w:rPr>
          <w:rFonts w:ascii="Arial" w:hAnsi="Arial" w:cs="Arial"/>
          <w:sz w:val="24"/>
          <w:szCs w:val="24"/>
        </w:rPr>
      </w:pPr>
      <w:r w:rsidRPr="00B612BD">
        <w:rPr>
          <w:rFonts w:ascii="Arial" w:hAnsi="Arial" w:cs="Arial"/>
          <w:sz w:val="24"/>
          <w:szCs w:val="24"/>
        </w:rPr>
        <w:t xml:space="preserve">       2. Постановление вступает в силу со дня его подписания и подлежит официальному опубликованию (обнародованию), и размещению на официальном сайте муниципального образования «Советский сельсовет»  Советского района Курской области.  </w:t>
      </w:r>
    </w:p>
    <w:p w:rsidR="00B612BD" w:rsidRPr="00B612BD" w:rsidRDefault="00B612BD" w:rsidP="00B612BD">
      <w:pPr>
        <w:pStyle w:val="a4"/>
        <w:jc w:val="both"/>
        <w:rPr>
          <w:rFonts w:ascii="Arial" w:hAnsi="Arial" w:cs="Arial"/>
          <w:sz w:val="24"/>
          <w:szCs w:val="24"/>
        </w:rPr>
      </w:pPr>
    </w:p>
    <w:p w:rsidR="00B612BD" w:rsidRPr="00B612BD" w:rsidRDefault="00B612BD" w:rsidP="00B612BD">
      <w:pPr>
        <w:pStyle w:val="a4"/>
        <w:jc w:val="both"/>
        <w:rPr>
          <w:rFonts w:ascii="Arial" w:hAnsi="Arial" w:cs="Arial"/>
          <w:sz w:val="24"/>
          <w:szCs w:val="24"/>
        </w:rPr>
      </w:pPr>
    </w:p>
    <w:p w:rsidR="00B612BD" w:rsidRPr="00B612BD" w:rsidRDefault="00B612BD" w:rsidP="00B612BD">
      <w:pPr>
        <w:pStyle w:val="a4"/>
        <w:jc w:val="both"/>
        <w:rPr>
          <w:rFonts w:ascii="Arial" w:hAnsi="Arial" w:cs="Arial"/>
          <w:sz w:val="24"/>
          <w:szCs w:val="24"/>
        </w:rPr>
      </w:pPr>
    </w:p>
    <w:p w:rsidR="00B612BD" w:rsidRPr="00B612BD" w:rsidRDefault="00B612BD" w:rsidP="00B612BD">
      <w:pPr>
        <w:pStyle w:val="a4"/>
        <w:jc w:val="both"/>
        <w:rPr>
          <w:rFonts w:ascii="Arial" w:hAnsi="Arial" w:cs="Arial"/>
          <w:sz w:val="24"/>
          <w:szCs w:val="24"/>
        </w:rPr>
      </w:pPr>
      <w:r w:rsidRPr="00B612BD">
        <w:rPr>
          <w:rFonts w:ascii="Arial" w:hAnsi="Arial" w:cs="Arial"/>
          <w:sz w:val="24"/>
          <w:szCs w:val="24"/>
        </w:rPr>
        <w:t>Глава Советского сельсовета</w:t>
      </w:r>
    </w:p>
    <w:p w:rsidR="00B612BD" w:rsidRPr="00B612BD" w:rsidRDefault="00B612BD" w:rsidP="00B612BD">
      <w:pPr>
        <w:pStyle w:val="a4"/>
        <w:jc w:val="both"/>
        <w:rPr>
          <w:rFonts w:ascii="Arial" w:hAnsi="Arial" w:cs="Arial"/>
          <w:sz w:val="24"/>
          <w:szCs w:val="24"/>
        </w:rPr>
      </w:pPr>
      <w:r w:rsidRPr="00B612BD">
        <w:rPr>
          <w:rFonts w:ascii="Arial" w:hAnsi="Arial" w:cs="Arial"/>
          <w:sz w:val="24"/>
          <w:szCs w:val="24"/>
        </w:rPr>
        <w:t>Советского района                                                           Н.Т.Петров</w:t>
      </w:r>
    </w:p>
    <w:p w:rsidR="00B612BD" w:rsidRPr="00B612BD" w:rsidRDefault="00B612BD" w:rsidP="00B612BD">
      <w:pPr>
        <w:pStyle w:val="a4"/>
        <w:jc w:val="both"/>
        <w:rPr>
          <w:rFonts w:ascii="Arial" w:hAnsi="Arial" w:cs="Arial"/>
          <w:sz w:val="24"/>
          <w:szCs w:val="24"/>
        </w:rPr>
      </w:pPr>
    </w:p>
    <w:p w:rsidR="00B612BD" w:rsidRDefault="00B612BD" w:rsidP="00B612BD">
      <w:pPr>
        <w:pStyle w:val="a4"/>
        <w:jc w:val="both"/>
        <w:rPr>
          <w:rFonts w:ascii="Arial" w:hAnsi="Arial" w:cs="Arial"/>
          <w:sz w:val="24"/>
          <w:szCs w:val="24"/>
        </w:rPr>
      </w:pPr>
    </w:p>
    <w:p w:rsidR="00B612BD" w:rsidRDefault="00B612BD" w:rsidP="00B612BD">
      <w:pPr>
        <w:pStyle w:val="a4"/>
        <w:jc w:val="both"/>
        <w:rPr>
          <w:rFonts w:ascii="Arial" w:hAnsi="Arial" w:cs="Arial"/>
          <w:sz w:val="24"/>
          <w:szCs w:val="24"/>
        </w:rPr>
      </w:pPr>
    </w:p>
    <w:p w:rsidR="00B612BD" w:rsidRDefault="00B612BD" w:rsidP="00B612BD">
      <w:pPr>
        <w:pStyle w:val="a4"/>
        <w:jc w:val="both"/>
        <w:rPr>
          <w:rFonts w:ascii="Arial" w:hAnsi="Arial" w:cs="Arial"/>
          <w:sz w:val="24"/>
          <w:szCs w:val="24"/>
        </w:rPr>
      </w:pPr>
    </w:p>
    <w:p w:rsidR="00B612BD" w:rsidRDefault="00B612BD" w:rsidP="00B612BD">
      <w:pPr>
        <w:pStyle w:val="a4"/>
        <w:jc w:val="both"/>
        <w:rPr>
          <w:rFonts w:ascii="Arial" w:hAnsi="Arial" w:cs="Arial"/>
          <w:sz w:val="24"/>
          <w:szCs w:val="24"/>
        </w:rPr>
      </w:pPr>
    </w:p>
    <w:p w:rsidR="00B612BD" w:rsidRDefault="00B612BD" w:rsidP="00B612BD">
      <w:pPr>
        <w:pStyle w:val="a4"/>
        <w:jc w:val="both"/>
        <w:rPr>
          <w:rFonts w:ascii="Arial" w:hAnsi="Arial" w:cs="Arial"/>
          <w:sz w:val="24"/>
          <w:szCs w:val="24"/>
        </w:rPr>
      </w:pPr>
    </w:p>
    <w:p w:rsidR="00B612BD" w:rsidRDefault="00B612BD" w:rsidP="00B612BD">
      <w:pPr>
        <w:pStyle w:val="a4"/>
        <w:jc w:val="both"/>
        <w:rPr>
          <w:rFonts w:ascii="Arial" w:hAnsi="Arial" w:cs="Arial"/>
          <w:sz w:val="24"/>
          <w:szCs w:val="24"/>
        </w:rPr>
      </w:pPr>
    </w:p>
    <w:p w:rsidR="00B612BD" w:rsidRDefault="00B612BD" w:rsidP="00B612BD">
      <w:pPr>
        <w:pStyle w:val="a4"/>
        <w:jc w:val="both"/>
        <w:rPr>
          <w:rFonts w:ascii="Arial" w:hAnsi="Arial" w:cs="Arial"/>
          <w:sz w:val="24"/>
          <w:szCs w:val="24"/>
        </w:rPr>
      </w:pPr>
    </w:p>
    <w:p w:rsidR="00B612BD" w:rsidRPr="00B612BD" w:rsidRDefault="00B612BD" w:rsidP="00B612BD">
      <w:pPr>
        <w:pStyle w:val="a4"/>
        <w:jc w:val="both"/>
        <w:rPr>
          <w:rFonts w:ascii="Arial" w:hAnsi="Arial" w:cs="Arial"/>
          <w:sz w:val="24"/>
          <w:szCs w:val="24"/>
        </w:rPr>
      </w:pPr>
    </w:p>
    <w:p w:rsidR="00B612BD" w:rsidRPr="00B612BD" w:rsidRDefault="00B612BD" w:rsidP="00B612BD">
      <w:pPr>
        <w:pStyle w:val="a4"/>
        <w:rPr>
          <w:rFonts w:ascii="Arial" w:hAnsi="Arial" w:cs="Arial"/>
          <w:sz w:val="24"/>
          <w:szCs w:val="24"/>
        </w:rPr>
      </w:pPr>
    </w:p>
    <w:p w:rsidR="00B612BD" w:rsidRPr="00B612BD" w:rsidRDefault="00B612BD" w:rsidP="00B612BD">
      <w:pPr>
        <w:pStyle w:val="a4"/>
        <w:rPr>
          <w:rFonts w:ascii="Arial" w:hAnsi="Arial" w:cs="Arial"/>
          <w:sz w:val="28"/>
          <w:szCs w:val="28"/>
        </w:rPr>
      </w:pPr>
    </w:p>
    <w:p w:rsidR="00B612BD" w:rsidRPr="00B612BD" w:rsidRDefault="00B612BD" w:rsidP="00B612BD">
      <w:pPr>
        <w:pStyle w:val="a4"/>
        <w:jc w:val="right"/>
        <w:rPr>
          <w:rFonts w:ascii="Arial" w:hAnsi="Arial" w:cs="Arial"/>
        </w:rPr>
      </w:pPr>
      <w:r w:rsidRPr="00B612BD">
        <w:rPr>
          <w:rFonts w:ascii="Arial" w:hAnsi="Arial" w:cs="Arial"/>
        </w:rPr>
        <w:lastRenderedPageBreak/>
        <w:t>Утвержден</w:t>
      </w:r>
    </w:p>
    <w:p w:rsidR="00B612BD" w:rsidRPr="00B612BD" w:rsidRDefault="00B612BD" w:rsidP="00B612BD">
      <w:pPr>
        <w:pStyle w:val="a4"/>
        <w:jc w:val="right"/>
        <w:rPr>
          <w:rFonts w:ascii="Arial" w:hAnsi="Arial" w:cs="Arial"/>
        </w:rPr>
      </w:pPr>
      <w:r w:rsidRPr="00B612BD">
        <w:rPr>
          <w:rFonts w:ascii="Arial" w:hAnsi="Arial" w:cs="Arial"/>
        </w:rPr>
        <w:t xml:space="preserve">Постановлением Администрации  </w:t>
      </w:r>
    </w:p>
    <w:p w:rsidR="00B612BD" w:rsidRPr="00B612BD" w:rsidRDefault="00B612BD" w:rsidP="00B612BD">
      <w:pPr>
        <w:pStyle w:val="a4"/>
        <w:jc w:val="right"/>
        <w:rPr>
          <w:rFonts w:ascii="Arial" w:hAnsi="Arial" w:cs="Arial"/>
        </w:rPr>
      </w:pPr>
      <w:r w:rsidRPr="00B612BD">
        <w:rPr>
          <w:rFonts w:ascii="Arial" w:hAnsi="Arial" w:cs="Arial"/>
        </w:rPr>
        <w:t>Советского  сельсовета</w:t>
      </w:r>
    </w:p>
    <w:p w:rsidR="00B612BD" w:rsidRPr="00B612BD" w:rsidRDefault="00B612BD" w:rsidP="00B612BD">
      <w:pPr>
        <w:pStyle w:val="a4"/>
        <w:jc w:val="right"/>
        <w:rPr>
          <w:rFonts w:ascii="Arial" w:hAnsi="Arial" w:cs="Arial"/>
        </w:rPr>
      </w:pPr>
      <w:r w:rsidRPr="00B612BD">
        <w:rPr>
          <w:rFonts w:ascii="Arial" w:hAnsi="Arial" w:cs="Arial"/>
        </w:rPr>
        <w:t>Советского района Курской области</w:t>
      </w:r>
    </w:p>
    <w:p w:rsidR="00B612BD" w:rsidRPr="00B612BD" w:rsidRDefault="00B612BD" w:rsidP="00B612BD">
      <w:pPr>
        <w:pStyle w:val="a4"/>
        <w:jc w:val="right"/>
        <w:rPr>
          <w:rFonts w:ascii="Arial" w:eastAsia="Times New Roman" w:hAnsi="Arial" w:cs="Arial"/>
          <w:color w:val="000000"/>
          <w:kern w:val="36"/>
          <w:lang w:eastAsia="ru-RU"/>
        </w:rPr>
      </w:pPr>
      <w:r w:rsidRPr="00B612BD">
        <w:rPr>
          <w:rFonts w:ascii="Arial" w:hAnsi="Arial" w:cs="Arial"/>
        </w:rPr>
        <w:t>от 16.02.2018 г. № 2</w:t>
      </w:r>
      <w:bookmarkStart w:id="0" w:name="_GoBack"/>
      <w:bookmarkEnd w:id="0"/>
      <w:r w:rsidRPr="00B612BD">
        <w:rPr>
          <w:rFonts w:ascii="Arial" w:hAnsi="Arial" w:cs="Arial"/>
        </w:rPr>
        <w:t>1</w:t>
      </w:r>
    </w:p>
    <w:p w:rsidR="00B612BD" w:rsidRPr="00B612BD" w:rsidRDefault="00B612BD" w:rsidP="00B612BD">
      <w:pPr>
        <w:pBdr>
          <w:bottom w:val="single" w:sz="2" w:space="3" w:color="808080"/>
        </w:pBdr>
        <w:shd w:val="clear" w:color="auto" w:fill="FFFFFF"/>
        <w:spacing w:before="45" w:after="0" w:line="312" w:lineRule="atLeast"/>
        <w:ind w:right="150"/>
        <w:textAlignment w:val="baseline"/>
        <w:outlineLvl w:val="0"/>
        <w:rPr>
          <w:rFonts w:ascii="Arial" w:eastAsia="Times New Roman" w:hAnsi="Arial" w:cs="Arial"/>
          <w:color w:val="000000"/>
          <w:kern w:val="36"/>
          <w:lang w:eastAsia="ru-RU"/>
        </w:rPr>
      </w:pPr>
    </w:p>
    <w:p w:rsidR="00B612BD" w:rsidRPr="00B612BD" w:rsidRDefault="00B612BD" w:rsidP="00B612BD">
      <w:pPr>
        <w:pBdr>
          <w:bottom w:val="single" w:sz="2" w:space="3" w:color="808080"/>
        </w:pBdr>
        <w:shd w:val="clear" w:color="auto" w:fill="FFFFFF"/>
        <w:spacing w:before="45" w:after="0" w:line="312" w:lineRule="atLeast"/>
        <w:ind w:right="150"/>
        <w:jc w:val="center"/>
        <w:textAlignment w:val="baseline"/>
        <w:outlineLvl w:val="0"/>
        <w:rPr>
          <w:rFonts w:ascii="Arial" w:eastAsia="Times New Roman" w:hAnsi="Arial" w:cs="Arial"/>
          <w:b/>
          <w:color w:val="000000"/>
          <w:kern w:val="36"/>
          <w:sz w:val="28"/>
          <w:szCs w:val="28"/>
          <w:lang w:eastAsia="ru-RU"/>
        </w:rPr>
      </w:pPr>
      <w:r w:rsidRPr="00B612BD">
        <w:rPr>
          <w:rFonts w:ascii="Arial" w:eastAsia="Times New Roman" w:hAnsi="Arial" w:cs="Arial"/>
          <w:b/>
          <w:color w:val="000000"/>
          <w:kern w:val="36"/>
          <w:sz w:val="28"/>
          <w:szCs w:val="28"/>
          <w:lang w:eastAsia="ru-RU"/>
        </w:rPr>
        <w:t>Административный регламент предоставления муниципальной услуги «Обеспечение доступа к информации о деятельности государственных органов и органов местного самоуправления»</w:t>
      </w:r>
    </w:p>
    <w:p w:rsidR="00B612BD" w:rsidRPr="00B612BD" w:rsidRDefault="00B612BD" w:rsidP="00B612BD">
      <w:pPr>
        <w:pBdr>
          <w:bottom w:val="single" w:sz="2" w:space="3" w:color="808080"/>
        </w:pBdr>
        <w:shd w:val="clear" w:color="auto" w:fill="FFFFFF"/>
        <w:spacing w:before="45" w:after="0" w:line="312" w:lineRule="atLeast"/>
        <w:ind w:right="150"/>
        <w:jc w:val="center"/>
        <w:textAlignment w:val="baseline"/>
        <w:outlineLvl w:val="0"/>
        <w:rPr>
          <w:rFonts w:ascii="Arial" w:eastAsia="Times New Roman" w:hAnsi="Arial" w:cs="Arial"/>
          <w:b/>
          <w:color w:val="000000"/>
          <w:kern w:val="36"/>
          <w:sz w:val="28"/>
          <w:szCs w:val="28"/>
          <w:lang w:eastAsia="ru-RU"/>
        </w:rPr>
      </w:pPr>
    </w:p>
    <w:p w:rsidR="00B612BD" w:rsidRPr="00B612BD" w:rsidRDefault="00B612BD" w:rsidP="00B612BD">
      <w:pPr>
        <w:pBdr>
          <w:bottom w:val="single" w:sz="2" w:space="3" w:color="808080"/>
        </w:pBdr>
        <w:shd w:val="clear" w:color="auto" w:fill="FFFFFF"/>
        <w:spacing w:before="45" w:after="0" w:line="312" w:lineRule="atLeast"/>
        <w:ind w:right="150"/>
        <w:jc w:val="center"/>
        <w:textAlignment w:val="baseline"/>
        <w:outlineLvl w:val="0"/>
        <w:rPr>
          <w:rFonts w:ascii="Arial" w:eastAsia="Times New Roman" w:hAnsi="Arial" w:cs="Arial"/>
          <w:b/>
          <w:color w:val="000000"/>
          <w:sz w:val="24"/>
          <w:szCs w:val="24"/>
          <w:bdr w:val="none" w:sz="0" w:space="0" w:color="auto" w:frame="1"/>
          <w:lang w:eastAsia="ru-RU"/>
        </w:rPr>
      </w:pPr>
      <w:r w:rsidRPr="00B612BD">
        <w:rPr>
          <w:rFonts w:ascii="Arial" w:eastAsia="Times New Roman" w:hAnsi="Arial" w:cs="Arial"/>
          <w:b/>
          <w:bCs/>
          <w:color w:val="000000"/>
          <w:sz w:val="24"/>
          <w:szCs w:val="24"/>
          <w:bdr w:val="none" w:sz="0" w:space="0" w:color="auto" w:frame="1"/>
          <w:lang w:eastAsia="ru-RU"/>
        </w:rPr>
        <w:t>1. Общие положения</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1.1. Административный регламент «Обеспечение доступа к информации о деятельности государственных органов и органов местного самоуправления » (далее по тексту – Регламент) разработан в целях предоставления возможности свободного доступа населения </w:t>
      </w:r>
      <w:hyperlink r:id="rId4" w:tooltip="Муниципальные образования" w:history="1">
        <w:r w:rsidRPr="00B612BD">
          <w:rPr>
            <w:rStyle w:val="a3"/>
            <w:rFonts w:ascii="Arial" w:eastAsia="Times New Roman" w:hAnsi="Arial" w:cs="Arial"/>
            <w:color w:val="auto"/>
            <w:sz w:val="24"/>
            <w:szCs w:val="24"/>
            <w:u w:val="none"/>
            <w:bdr w:val="none" w:sz="0" w:space="0" w:color="auto" w:frame="1"/>
            <w:lang w:eastAsia="ru-RU"/>
          </w:rPr>
          <w:t>муниципального образования</w:t>
        </w:r>
      </w:hyperlink>
      <w:r w:rsidRPr="00B612BD">
        <w:rPr>
          <w:rFonts w:ascii="Arial" w:eastAsia="Times New Roman" w:hAnsi="Arial" w:cs="Arial"/>
          <w:color w:val="000000"/>
          <w:sz w:val="24"/>
          <w:szCs w:val="24"/>
          <w:bdr w:val="none" w:sz="0" w:space="0" w:color="auto" w:frame="1"/>
          <w:lang w:eastAsia="ru-RU"/>
        </w:rPr>
        <w:t> «Советский сельсовет» Советского района к информационным ресурсам органов местного самоуправления и федеральных структур.</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Регламент определяет стандарт предоставления доступа, определяет сроки и последовательность действий (административных процедур) при предоставлении доступа заинтересованным в данной информации лицам к информационным ресурсам на территории муниципального образования «Советский сельсовет».</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1.2. Регламент определяет сроки и последовательность действия (административных процедур), порядок взаимодействия с физическими лицами при предоставлении муниципальной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1.3. Регламент размещается на официальном сайте администрации муниципального образования «Советский сельсовет» Советского района </w:t>
      </w:r>
      <w:r w:rsidRPr="00B612BD">
        <w:rPr>
          <w:rFonts w:ascii="Arial" w:eastAsia="Times New Roman" w:hAnsi="Arial" w:cs="Arial"/>
          <w:color w:val="000000"/>
          <w:sz w:val="24"/>
          <w:szCs w:val="24"/>
          <w:bdr w:val="none" w:sz="0" w:space="0" w:color="auto" w:frame="1"/>
          <w:lang w:val="en-US" w:eastAsia="ru-RU"/>
        </w:rPr>
        <w:t>http</w:t>
      </w:r>
      <w:r w:rsidRPr="00B612BD">
        <w:rPr>
          <w:rFonts w:ascii="Arial" w:eastAsia="Times New Roman" w:hAnsi="Arial" w:cs="Arial"/>
          <w:color w:val="000000"/>
          <w:sz w:val="24"/>
          <w:szCs w:val="24"/>
          <w:bdr w:val="none" w:sz="0" w:space="0" w:color="auto" w:frame="1"/>
          <w:lang w:eastAsia="ru-RU"/>
        </w:rPr>
        <w:t>://</w:t>
      </w:r>
      <w:proofErr w:type="spellStart"/>
      <w:r w:rsidRPr="00B612BD">
        <w:rPr>
          <w:rFonts w:ascii="Arial" w:eastAsia="Times New Roman" w:hAnsi="Arial" w:cs="Arial"/>
          <w:color w:val="000000"/>
          <w:sz w:val="24"/>
          <w:szCs w:val="24"/>
          <w:bdr w:val="none" w:sz="0" w:space="0" w:color="auto" w:frame="1"/>
          <w:lang w:eastAsia="ru-RU"/>
        </w:rPr>
        <w:t>Советский-сельсовет</w:t>
      </w:r>
      <w:proofErr w:type="gramStart"/>
      <w:r w:rsidRPr="00B612BD">
        <w:rPr>
          <w:rFonts w:ascii="Arial" w:eastAsia="Times New Roman" w:hAnsi="Arial" w:cs="Arial"/>
          <w:color w:val="000000"/>
          <w:sz w:val="24"/>
          <w:szCs w:val="24"/>
          <w:bdr w:val="none" w:sz="0" w:space="0" w:color="auto" w:frame="1"/>
          <w:lang w:eastAsia="ru-RU"/>
        </w:rPr>
        <w:t>.р</w:t>
      </w:r>
      <w:proofErr w:type="gramEnd"/>
      <w:r w:rsidRPr="00B612BD">
        <w:rPr>
          <w:rFonts w:ascii="Arial" w:eastAsia="Times New Roman" w:hAnsi="Arial" w:cs="Arial"/>
          <w:color w:val="000000"/>
          <w:sz w:val="24"/>
          <w:szCs w:val="24"/>
          <w:bdr w:val="none" w:sz="0" w:space="0" w:color="auto" w:frame="1"/>
          <w:lang w:eastAsia="ru-RU"/>
        </w:rPr>
        <w:t>ф</w:t>
      </w:r>
      <w:proofErr w:type="spellEnd"/>
      <w:r w:rsidRPr="00B612BD">
        <w:rPr>
          <w:rFonts w:ascii="Arial" w:eastAsia="Times New Roman" w:hAnsi="Arial" w:cs="Arial"/>
          <w:color w:val="000000"/>
          <w:sz w:val="24"/>
          <w:szCs w:val="24"/>
          <w:bdr w:val="none" w:sz="0" w:space="0" w:color="auto" w:frame="1"/>
          <w:lang w:eastAsia="ru-RU"/>
        </w:rPr>
        <w:t>/, а также информационных стендах, размещённых в помещении администрации муниципального образования «Советский сельсовет» Советского района.</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xml:space="preserve">1.4. Ответственным за предоставление муниципальной услуги являются муниципальные служащие Администрации Советского сельсовета, руководители учреждений, которые предоставляют доступ к информационным ресурсам. </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1.5. Нормативно-правовые акты, регулирующие предоставление муниципальной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w:t>
      </w:r>
      <w:hyperlink r:id="rId5" w:tooltip="Конституция Российской Федерации" w:history="1">
        <w:r w:rsidRPr="00B612BD">
          <w:rPr>
            <w:rStyle w:val="a3"/>
            <w:rFonts w:ascii="Arial" w:eastAsia="Times New Roman" w:hAnsi="Arial" w:cs="Arial"/>
            <w:color w:val="auto"/>
            <w:sz w:val="24"/>
            <w:szCs w:val="24"/>
            <w:u w:val="none"/>
            <w:bdr w:val="none" w:sz="0" w:space="0" w:color="auto" w:frame="1"/>
            <w:lang w:eastAsia="ru-RU"/>
          </w:rPr>
          <w:t>Конституция Российской Федерации</w:t>
        </w:r>
      </w:hyperlink>
      <w:r w:rsidRPr="00B612BD">
        <w:rPr>
          <w:rFonts w:ascii="Arial" w:eastAsia="Times New Roman" w:hAnsi="Arial" w:cs="Arial"/>
          <w:sz w:val="24"/>
          <w:szCs w:val="24"/>
          <w:bdr w:val="none" w:sz="0" w:space="0" w:color="auto" w:frame="1"/>
          <w:lang w:eastAsia="ru-RU"/>
        </w:rPr>
        <w:t>;</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Гражданский кодекс Российской Федерации;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Бюджетный кодекс Российской Федерации;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xml:space="preserve">- Постановление Правительства Российской Федерации «О порядке разработки и </w:t>
      </w:r>
      <w:r w:rsidRPr="00B612BD">
        <w:rPr>
          <w:rFonts w:ascii="Arial" w:eastAsia="Times New Roman" w:hAnsi="Arial" w:cs="Arial"/>
          <w:sz w:val="24"/>
          <w:szCs w:val="24"/>
          <w:bdr w:val="none" w:sz="0" w:space="0" w:color="auto" w:frame="1"/>
          <w:lang w:eastAsia="ru-RU"/>
        </w:rPr>
        <w:t>утверждения </w:t>
      </w:r>
      <w:hyperlink r:id="rId6" w:tooltip="Административные регламенты" w:history="1">
        <w:r w:rsidRPr="00B612BD">
          <w:rPr>
            <w:rStyle w:val="a3"/>
            <w:rFonts w:ascii="Arial" w:eastAsia="Times New Roman" w:hAnsi="Arial" w:cs="Arial"/>
            <w:color w:val="auto"/>
            <w:sz w:val="24"/>
            <w:szCs w:val="24"/>
            <w:u w:val="none"/>
            <w:bdr w:val="none" w:sz="0" w:space="0" w:color="auto" w:frame="1"/>
            <w:lang w:eastAsia="ru-RU"/>
          </w:rPr>
          <w:t>административных регламентов</w:t>
        </w:r>
      </w:hyperlink>
      <w:r w:rsidRPr="00B612BD">
        <w:rPr>
          <w:rFonts w:ascii="Arial" w:eastAsia="Times New Roman" w:hAnsi="Arial" w:cs="Arial"/>
          <w:color w:val="000000"/>
          <w:sz w:val="24"/>
          <w:szCs w:val="24"/>
          <w:bdr w:val="none" w:sz="0" w:space="0" w:color="auto" w:frame="1"/>
          <w:lang w:eastAsia="ru-RU"/>
        </w:rPr>
        <w:t> исполнения государственных функций (предоставления государственных услуг)»;</w:t>
      </w:r>
    </w:p>
    <w:p w:rsidR="00B612BD" w:rsidRPr="00B612BD" w:rsidRDefault="00B612BD" w:rsidP="00B612BD">
      <w:pPr>
        <w:spacing w:after="0" w:line="240" w:lineRule="auto"/>
        <w:jc w:val="both"/>
        <w:textAlignment w:val="baseline"/>
        <w:rPr>
          <w:rFonts w:ascii="Arial" w:eastAsia="Times New Roman" w:hAnsi="Arial" w:cs="Arial"/>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Федеральный закон «Об информации</w:t>
      </w:r>
      <w:r w:rsidRPr="00B612BD">
        <w:rPr>
          <w:rFonts w:ascii="Arial" w:eastAsia="Times New Roman" w:hAnsi="Arial" w:cs="Arial"/>
          <w:sz w:val="24"/>
          <w:szCs w:val="24"/>
          <w:bdr w:val="none" w:sz="0" w:space="0" w:color="auto" w:frame="1"/>
          <w:lang w:eastAsia="ru-RU"/>
        </w:rPr>
        <w:t>, </w:t>
      </w:r>
      <w:hyperlink r:id="rId7" w:tooltip="Информационные технологии" w:history="1">
        <w:r w:rsidRPr="00B612BD">
          <w:rPr>
            <w:rStyle w:val="a3"/>
            <w:rFonts w:ascii="Arial" w:eastAsia="Times New Roman" w:hAnsi="Arial" w:cs="Arial"/>
            <w:color w:val="auto"/>
            <w:sz w:val="24"/>
            <w:szCs w:val="24"/>
            <w:u w:val="none"/>
            <w:bdr w:val="none" w:sz="0" w:space="0" w:color="auto" w:frame="1"/>
            <w:lang w:eastAsia="ru-RU"/>
          </w:rPr>
          <w:t>информационных технологиях</w:t>
        </w:r>
      </w:hyperlink>
      <w:r w:rsidRPr="00B612BD">
        <w:rPr>
          <w:rFonts w:ascii="Arial" w:eastAsia="Times New Roman" w:hAnsi="Arial" w:cs="Arial"/>
          <w:sz w:val="24"/>
          <w:szCs w:val="24"/>
          <w:bdr w:val="none" w:sz="0" w:space="0" w:color="auto" w:frame="1"/>
          <w:lang w:eastAsia="ru-RU"/>
        </w:rPr>
        <w:t> и о </w:t>
      </w:r>
      <w:hyperlink r:id="rId8" w:tooltip="Защита информации" w:history="1">
        <w:r w:rsidRPr="00B612BD">
          <w:rPr>
            <w:rStyle w:val="a3"/>
            <w:rFonts w:ascii="Arial" w:eastAsia="Times New Roman" w:hAnsi="Arial" w:cs="Arial"/>
            <w:color w:val="auto"/>
            <w:sz w:val="24"/>
            <w:szCs w:val="24"/>
            <w:u w:val="none"/>
            <w:bdr w:val="none" w:sz="0" w:space="0" w:color="auto" w:frame="1"/>
            <w:lang w:eastAsia="ru-RU"/>
          </w:rPr>
          <w:t>защите информации</w:t>
        </w:r>
      </w:hyperlink>
      <w:r w:rsidRPr="00B612BD">
        <w:rPr>
          <w:rFonts w:ascii="Arial" w:eastAsia="Times New Roman" w:hAnsi="Arial" w:cs="Arial"/>
          <w:sz w:val="24"/>
          <w:szCs w:val="24"/>
          <w:bdr w:val="none" w:sz="0" w:space="0" w:color="auto" w:frame="1"/>
          <w:lang w:eastAsia="ru-RU"/>
        </w:rPr>
        <w:t>»;</w:t>
      </w:r>
    </w:p>
    <w:p w:rsidR="00B612BD" w:rsidRPr="00B612BD" w:rsidRDefault="00B612BD" w:rsidP="00B612BD">
      <w:pPr>
        <w:spacing w:after="0" w:line="240" w:lineRule="auto"/>
        <w:jc w:val="both"/>
        <w:textAlignment w:val="baseline"/>
        <w:rPr>
          <w:rFonts w:ascii="Arial" w:eastAsia="Times New Roman" w:hAnsi="Arial" w:cs="Arial"/>
          <w:color w:val="FF0000"/>
          <w:sz w:val="24"/>
          <w:szCs w:val="24"/>
          <w:bdr w:val="none" w:sz="0" w:space="0" w:color="auto" w:frame="1"/>
          <w:lang w:eastAsia="ru-RU"/>
        </w:rPr>
      </w:pPr>
      <w:r w:rsidRPr="00B612BD">
        <w:rPr>
          <w:rFonts w:ascii="Arial" w:eastAsia="Times New Roman" w:hAnsi="Arial" w:cs="Arial"/>
          <w:sz w:val="24"/>
          <w:szCs w:val="24"/>
          <w:bdr w:val="none" w:sz="0" w:space="0" w:color="auto" w:frame="1"/>
          <w:lang w:eastAsia="ru-RU"/>
        </w:rPr>
        <w:t>- Федеральный закон</w:t>
      </w:r>
      <w:r w:rsidRPr="00B612BD">
        <w:rPr>
          <w:rFonts w:ascii="Arial" w:eastAsia="Times New Roman" w:hAnsi="Arial" w:cs="Arial"/>
          <w:color w:val="FF0000"/>
          <w:sz w:val="24"/>
          <w:szCs w:val="24"/>
          <w:bdr w:val="none" w:sz="0" w:space="0" w:color="auto" w:frame="1"/>
          <w:lang w:eastAsia="ru-RU"/>
        </w:rPr>
        <w:t xml:space="preserve"> </w:t>
      </w:r>
      <w:r w:rsidRPr="00B612BD">
        <w:rPr>
          <w:rFonts w:ascii="Arial" w:eastAsia="Times New Roman" w:hAnsi="Arial" w:cs="Arial"/>
          <w:sz w:val="24"/>
          <w:szCs w:val="24"/>
          <w:bdr w:val="none" w:sz="0" w:space="0" w:color="auto" w:frame="1"/>
          <w:lang w:eastAsia="ru-RU"/>
        </w:rPr>
        <w:t>«О персональных данных»;</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Федеральный закон «Об обеспечении доступа к информации о деятельности государственных органов и органов местного самоуправления»;</w:t>
      </w:r>
    </w:p>
    <w:p w:rsidR="00B612BD" w:rsidRPr="00B612BD" w:rsidRDefault="00B612BD" w:rsidP="00B612BD">
      <w:pPr>
        <w:spacing w:after="0" w:line="240" w:lineRule="auto"/>
        <w:jc w:val="both"/>
        <w:textAlignment w:val="baseline"/>
        <w:rPr>
          <w:rFonts w:ascii="Arial" w:eastAsia="Times New Roman" w:hAnsi="Arial" w:cs="Arial"/>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xml:space="preserve">- Постановление Правительства РФ «О единой системе информационно-справочной поддержки граждан и организаций по вопросам взаимодействия с </w:t>
      </w:r>
      <w:r w:rsidRPr="00B612BD">
        <w:rPr>
          <w:rFonts w:ascii="Arial" w:eastAsia="Times New Roman" w:hAnsi="Arial" w:cs="Arial"/>
          <w:color w:val="000000"/>
          <w:sz w:val="24"/>
          <w:szCs w:val="24"/>
          <w:bdr w:val="none" w:sz="0" w:space="0" w:color="auto" w:frame="1"/>
          <w:lang w:eastAsia="ru-RU"/>
        </w:rPr>
        <w:lastRenderedPageBreak/>
        <w:t xml:space="preserve">органами исполнительной власти и органами местного самоуправления с </w:t>
      </w:r>
      <w:r w:rsidRPr="00B612BD">
        <w:rPr>
          <w:rFonts w:ascii="Arial" w:eastAsia="Times New Roman" w:hAnsi="Arial" w:cs="Arial"/>
          <w:sz w:val="24"/>
          <w:szCs w:val="24"/>
          <w:bdr w:val="none" w:sz="0" w:space="0" w:color="auto" w:frame="1"/>
          <w:lang w:eastAsia="ru-RU"/>
        </w:rPr>
        <w:t>использованием </w:t>
      </w:r>
      <w:hyperlink r:id="rId9" w:tooltip="Информационные сети" w:history="1">
        <w:r w:rsidRPr="00B612BD">
          <w:rPr>
            <w:rStyle w:val="a3"/>
            <w:rFonts w:ascii="Arial" w:eastAsia="Times New Roman" w:hAnsi="Arial" w:cs="Arial"/>
            <w:color w:val="auto"/>
            <w:sz w:val="24"/>
            <w:szCs w:val="24"/>
            <w:u w:val="none"/>
            <w:bdr w:val="none" w:sz="0" w:space="0" w:color="auto" w:frame="1"/>
            <w:lang w:eastAsia="ru-RU"/>
          </w:rPr>
          <w:t>информационно-телекоммуникационной сети</w:t>
        </w:r>
      </w:hyperlink>
      <w:r w:rsidRPr="00B612BD">
        <w:rPr>
          <w:rFonts w:ascii="Arial" w:eastAsia="Times New Roman" w:hAnsi="Arial" w:cs="Arial"/>
          <w:sz w:val="24"/>
          <w:szCs w:val="24"/>
          <w:bdr w:val="none" w:sz="0" w:space="0" w:color="auto" w:frame="1"/>
          <w:lang w:eastAsia="ru-RU"/>
        </w:rPr>
        <w:t> Интернет»;</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Распоряжение Правительства Российской Федерации от 01.01.2001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Федеральный закон «Об информации, информационных технологиях и о защите информации»;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Федеральный закон «Об организации предоставления государственных и муниципальных услуг».</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1.5. Документы, определяющие услугу:</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инструкция по работе лица, ответственного за предоставление доступа с указанием должностных обязанностей;</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правила пользования компьютером для доступа к информации;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журнал учета посетителей;</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инструкция по заполнению журнала;</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согласие на обработку персональных данных;</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журнал учета согласий на обработку (учет, хранение и передача) персональных данных;</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акты уничтожения персональных данных.</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1.8. Результатом предоставления муниципальной услуги является доступ получателя услуги к официальному сайту муниципального образования «Советский сельсовет» Советского района, официальному сайту администрации Советского района, сайту администрации </w:t>
      </w:r>
      <w:hyperlink w:history="1">
        <w:r w:rsidRPr="00B612BD">
          <w:rPr>
            <w:rStyle w:val="a3"/>
            <w:rFonts w:ascii="Arial" w:eastAsia="Times New Roman" w:hAnsi="Arial" w:cs="Arial"/>
            <w:color w:val="auto"/>
            <w:sz w:val="24"/>
            <w:szCs w:val="24"/>
            <w:u w:val="none"/>
            <w:bdr w:val="none" w:sz="0" w:space="0" w:color="auto" w:frame="1"/>
            <w:lang w:eastAsia="ru-RU"/>
          </w:rPr>
          <w:t>Курской области</w:t>
        </w:r>
      </w:hyperlink>
      <w:r w:rsidRPr="00B612BD">
        <w:rPr>
          <w:rFonts w:ascii="Arial" w:eastAsia="Times New Roman" w:hAnsi="Arial" w:cs="Arial"/>
          <w:sz w:val="24"/>
          <w:szCs w:val="24"/>
          <w:bdr w:val="none" w:sz="0" w:space="0" w:color="auto" w:frame="1"/>
          <w:lang w:eastAsia="ru-RU"/>
        </w:rPr>
        <w:t>,</w:t>
      </w:r>
      <w:r w:rsidRPr="00B612BD">
        <w:rPr>
          <w:rFonts w:ascii="Arial" w:eastAsia="Times New Roman" w:hAnsi="Arial" w:cs="Arial"/>
          <w:color w:val="000000"/>
          <w:sz w:val="24"/>
          <w:szCs w:val="24"/>
          <w:bdr w:val="none" w:sz="0" w:space="0" w:color="auto" w:frame="1"/>
          <w:lang w:eastAsia="ru-RU"/>
        </w:rPr>
        <w:t xml:space="preserve"> сайту Президента РФ </w:t>
      </w:r>
      <w:r w:rsidRPr="00B612BD">
        <w:rPr>
          <w:rFonts w:ascii="Arial" w:eastAsia="Times New Roman" w:hAnsi="Arial" w:cs="Arial"/>
          <w:color w:val="000000"/>
          <w:sz w:val="24"/>
          <w:szCs w:val="24"/>
          <w:bdr w:val="none" w:sz="0" w:space="0" w:color="auto" w:frame="1"/>
          <w:lang w:val="en-US" w:eastAsia="ru-RU"/>
        </w:rPr>
        <w:t>www</w:t>
      </w:r>
      <w:r w:rsidRPr="00B612BD">
        <w:rPr>
          <w:rFonts w:ascii="Arial" w:eastAsia="Times New Roman" w:hAnsi="Arial" w:cs="Arial"/>
          <w:color w:val="000000"/>
          <w:sz w:val="24"/>
          <w:szCs w:val="24"/>
          <w:bdr w:val="none" w:sz="0" w:space="0" w:color="auto" w:frame="1"/>
          <w:lang w:eastAsia="ru-RU"/>
        </w:rPr>
        <w:t>.президент</w:t>
      </w:r>
      <w:proofErr w:type="gramStart"/>
      <w:r w:rsidRPr="00B612BD">
        <w:rPr>
          <w:rFonts w:ascii="Arial" w:eastAsia="Times New Roman" w:hAnsi="Arial" w:cs="Arial"/>
          <w:color w:val="000000"/>
          <w:sz w:val="24"/>
          <w:szCs w:val="24"/>
          <w:bdr w:val="none" w:sz="0" w:space="0" w:color="auto" w:frame="1"/>
          <w:lang w:eastAsia="ru-RU"/>
        </w:rPr>
        <w:t>.</w:t>
      </w:r>
      <w:proofErr w:type="gramEnd"/>
      <w:r w:rsidRPr="00B612BD">
        <w:rPr>
          <w:rFonts w:ascii="Arial" w:eastAsia="Times New Roman" w:hAnsi="Arial" w:cs="Arial"/>
          <w:color w:val="000000"/>
          <w:sz w:val="24"/>
          <w:szCs w:val="24"/>
          <w:bdr w:val="none" w:sz="0" w:space="0" w:color="auto" w:frame="1"/>
          <w:lang w:eastAsia="ru-RU"/>
        </w:rPr>
        <w:t xml:space="preserve"> </w:t>
      </w:r>
      <w:proofErr w:type="spellStart"/>
      <w:proofErr w:type="gramStart"/>
      <w:r w:rsidRPr="00B612BD">
        <w:rPr>
          <w:rFonts w:ascii="Arial" w:eastAsia="Times New Roman" w:hAnsi="Arial" w:cs="Arial"/>
          <w:color w:val="000000"/>
          <w:sz w:val="24"/>
          <w:szCs w:val="24"/>
          <w:bdr w:val="none" w:sz="0" w:space="0" w:color="auto" w:frame="1"/>
          <w:lang w:eastAsia="ru-RU"/>
        </w:rPr>
        <w:t>р</w:t>
      </w:r>
      <w:proofErr w:type="gramEnd"/>
      <w:r w:rsidRPr="00B612BD">
        <w:rPr>
          <w:rFonts w:ascii="Arial" w:eastAsia="Times New Roman" w:hAnsi="Arial" w:cs="Arial"/>
          <w:color w:val="000000"/>
          <w:sz w:val="24"/>
          <w:szCs w:val="24"/>
          <w:bdr w:val="none" w:sz="0" w:space="0" w:color="auto" w:frame="1"/>
          <w:lang w:eastAsia="ru-RU"/>
        </w:rPr>
        <w:t>ф</w:t>
      </w:r>
      <w:proofErr w:type="spellEnd"/>
      <w:r w:rsidRPr="00B612BD">
        <w:rPr>
          <w:rFonts w:ascii="Arial" w:eastAsia="Times New Roman" w:hAnsi="Arial" w:cs="Arial"/>
          <w:color w:val="000000"/>
          <w:sz w:val="24"/>
          <w:szCs w:val="24"/>
          <w:bdr w:val="none" w:sz="0" w:space="0" w:color="auto" w:frame="1"/>
          <w:lang w:eastAsia="ru-RU"/>
        </w:rPr>
        <w:t>, сайту администрации Президента РФ </w:t>
      </w:r>
      <w:r w:rsidRPr="00B612BD">
        <w:rPr>
          <w:rFonts w:ascii="Arial" w:eastAsia="Times New Roman" w:hAnsi="Arial" w:cs="Arial"/>
          <w:color w:val="000000"/>
          <w:sz w:val="24"/>
          <w:szCs w:val="24"/>
          <w:bdr w:val="none" w:sz="0" w:space="0" w:color="auto" w:frame="1"/>
          <w:lang w:val="en-US" w:eastAsia="ru-RU"/>
        </w:rPr>
        <w:t>www</w:t>
      </w:r>
      <w:r w:rsidRPr="00B612BD">
        <w:rPr>
          <w:rFonts w:ascii="Arial" w:eastAsia="Times New Roman" w:hAnsi="Arial" w:cs="Arial"/>
          <w:color w:val="000000"/>
          <w:sz w:val="24"/>
          <w:szCs w:val="24"/>
          <w:bdr w:val="none" w:sz="0" w:space="0" w:color="auto" w:frame="1"/>
          <w:lang w:eastAsia="ru-RU"/>
        </w:rPr>
        <w:t>.</w:t>
      </w:r>
      <w:proofErr w:type="spellStart"/>
      <w:r w:rsidRPr="00B612BD">
        <w:rPr>
          <w:rFonts w:ascii="Arial" w:eastAsia="Times New Roman" w:hAnsi="Arial" w:cs="Arial"/>
          <w:color w:val="000000"/>
          <w:sz w:val="24"/>
          <w:szCs w:val="24"/>
          <w:bdr w:val="none" w:sz="0" w:space="0" w:color="auto" w:frame="1"/>
          <w:lang w:val="en-US" w:eastAsia="ru-RU"/>
        </w:rPr>
        <w:t>gov</w:t>
      </w:r>
      <w:proofErr w:type="spellEnd"/>
      <w:r w:rsidRPr="00B612BD">
        <w:rPr>
          <w:rFonts w:ascii="Arial" w:eastAsia="Times New Roman" w:hAnsi="Arial" w:cs="Arial"/>
          <w:color w:val="000000"/>
          <w:sz w:val="24"/>
          <w:szCs w:val="24"/>
          <w:bdr w:val="none" w:sz="0" w:space="0" w:color="auto" w:frame="1"/>
          <w:lang w:eastAsia="ru-RU"/>
        </w:rPr>
        <w:t>.</w:t>
      </w:r>
      <w:proofErr w:type="spellStart"/>
      <w:r w:rsidRPr="00B612BD">
        <w:rPr>
          <w:rFonts w:ascii="Arial" w:eastAsia="Times New Roman" w:hAnsi="Arial" w:cs="Arial"/>
          <w:color w:val="000000"/>
          <w:sz w:val="24"/>
          <w:szCs w:val="24"/>
          <w:bdr w:val="none" w:sz="0" w:space="0" w:color="auto" w:frame="1"/>
          <w:lang w:val="en-US" w:eastAsia="ru-RU"/>
        </w:rPr>
        <w:t>ru</w:t>
      </w:r>
      <w:proofErr w:type="spellEnd"/>
      <w:r w:rsidRPr="00B612BD">
        <w:rPr>
          <w:rFonts w:ascii="Arial" w:eastAsia="Times New Roman" w:hAnsi="Arial" w:cs="Arial"/>
          <w:color w:val="000000"/>
          <w:sz w:val="24"/>
          <w:szCs w:val="24"/>
          <w:bdr w:val="none" w:sz="0" w:space="0" w:color="auto" w:frame="1"/>
          <w:lang w:eastAsia="ru-RU"/>
        </w:rPr>
        <w:t>, доступ к общероссийским сайтам, предоставляющим муниципальные и государственные услуги, а также справочно-правовые сайты, возможность направить запрос по электронной почте или через специальную форму обращения на сайте.</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1.9. Не допускается использование компьютера для следующих целей:</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посещение сайтов, деятельность которых не относится к вопросам взаимодействия с органами исполнительной власти и органами местного самоуправления муниципальной, получению справочно-правовой информации;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загрузка, просмотр и сохранение из Интернета музыки, фильмов, графики, программ и других материалов, не относящихся к предмету данной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xml:space="preserve">- установка на компьютер каких-либо программ, утилит, запись архивов и файлов на жесткий диск, на компакт диск, а также запись в </w:t>
      </w:r>
      <w:proofErr w:type="spellStart"/>
      <w:r w:rsidRPr="00B612BD">
        <w:rPr>
          <w:rFonts w:ascii="Arial" w:eastAsia="Times New Roman" w:hAnsi="Arial" w:cs="Arial"/>
          <w:color w:val="000000"/>
          <w:sz w:val="24"/>
          <w:szCs w:val="24"/>
          <w:bdr w:val="none" w:sz="0" w:space="0" w:color="auto" w:frame="1"/>
          <w:lang w:eastAsia="ru-RU"/>
        </w:rPr>
        <w:t>файлообменные</w:t>
      </w:r>
      <w:proofErr w:type="spellEnd"/>
      <w:r w:rsidRPr="00B612BD">
        <w:rPr>
          <w:rFonts w:ascii="Arial" w:eastAsia="Times New Roman" w:hAnsi="Arial" w:cs="Arial"/>
          <w:color w:val="000000"/>
          <w:sz w:val="24"/>
          <w:szCs w:val="24"/>
          <w:bdr w:val="none" w:sz="0" w:space="0" w:color="auto" w:frame="1"/>
          <w:lang w:eastAsia="ru-RU"/>
        </w:rPr>
        <w:t xml:space="preserve"> ресурсы в Интернете;</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рассылка писем, личных сообщений пользователям сайтов.</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1.10. Получателями муниципальной услуги являются физические лица.</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Для получения муниципальной услуги необходимы следующие документы:</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предоставление документа, удостоверяющего личность (паспорт гражданина РФ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 для лиц, не достигших 18 лет;</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письменное поручительство законных представителей (родителей, усыновителей или опекунов) получателя услуги, в случае если получателями муниципальной услуги являются несовершеннолетние в возрасте до 18 лет.</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к работе на компьютере не допускаются лица, не достигшие возраста 14 лет.</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lastRenderedPageBreak/>
        <w:t>1.11. Муниципальная услуга предоставляется населению на безвозмездной основе.</w:t>
      </w:r>
    </w:p>
    <w:p w:rsidR="00B612BD" w:rsidRPr="00B612BD" w:rsidRDefault="00B612BD" w:rsidP="00B612BD">
      <w:pPr>
        <w:spacing w:after="0" w:line="240" w:lineRule="auto"/>
        <w:jc w:val="center"/>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b/>
          <w:bCs/>
          <w:color w:val="000000"/>
          <w:sz w:val="24"/>
          <w:szCs w:val="24"/>
          <w:bdr w:val="none" w:sz="0" w:space="0" w:color="auto" w:frame="1"/>
          <w:lang w:eastAsia="ru-RU"/>
        </w:rPr>
        <w:t>2. Стандарт предоставления муниципальной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2.1. Порядок информирования о предоставлении муниципальной услуги производится в виде индивидуального информирования, публичного информирования, наглядного информирования (информационные стенды).</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Индивидуальное информирование осуществляется:</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через официальный сайт муниципального образования;</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при личном обращении или по телефону;</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при письменном обращении по почте;</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xml:space="preserve">- с помощью электронной почты </w:t>
      </w:r>
      <w:proofErr w:type="spellStart"/>
      <w:r w:rsidRPr="00B612BD">
        <w:rPr>
          <w:rFonts w:ascii="Arial" w:eastAsia="Times New Roman" w:hAnsi="Arial" w:cs="Arial"/>
          <w:color w:val="000000"/>
          <w:sz w:val="24"/>
          <w:szCs w:val="24"/>
          <w:bdr w:val="none" w:sz="0" w:space="0" w:color="auto" w:frame="1"/>
          <w:lang w:eastAsia="ru-RU"/>
        </w:rPr>
        <w:t>E-mail</w:t>
      </w:r>
      <w:proofErr w:type="spellEnd"/>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путем размещения информации на информационном стенде внутри помещения.</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2.2. Информация с момента размещения на Сайте находится в свободном доступе. При личных обращениях заинтересованных лиц через электронную почту, муниципальная услуга предоставляется в течение 3-х рабочих дней с момента получения обращения. В случае отмены или изменения времени, даты, места предоставления услуги вносятся изменения на официальном сайте города Покров.</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2.3. Показатели доступности предоставления муниципальной услуги, соблюдение требований к информационному обеспечению получателей при обращении за ее предоставлением и в ходе ее предоставления.</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Показатели качества предоставления муниципальной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соблюдение требований к графику (режиму) работы учреждения;</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соблюдение требований к объему предоставления муниципальной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соблюдение требований к срокам предоставления муниципальной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2.4. Перечень оснований для отказа в предоставлении муниципальной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отсутствие у получателя услуги документов в соответствии с п. 1.10 настоящего Регламента;</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запрос заявителя противоречит нормам </w:t>
      </w:r>
      <w:hyperlink r:id="rId10" w:tooltip="Авторское право" w:history="1">
        <w:r w:rsidRPr="00B612BD">
          <w:rPr>
            <w:rStyle w:val="a3"/>
            <w:rFonts w:ascii="Arial" w:eastAsia="Times New Roman" w:hAnsi="Arial" w:cs="Arial"/>
            <w:color w:val="auto"/>
            <w:sz w:val="24"/>
            <w:szCs w:val="24"/>
            <w:u w:val="none"/>
            <w:bdr w:val="none" w:sz="0" w:space="0" w:color="auto" w:frame="1"/>
            <w:lang w:eastAsia="ru-RU"/>
          </w:rPr>
          <w:t>авторского права</w:t>
        </w:r>
      </w:hyperlink>
      <w:r w:rsidRPr="00B612BD">
        <w:rPr>
          <w:rFonts w:ascii="Arial" w:eastAsia="Times New Roman" w:hAnsi="Arial" w:cs="Arial"/>
          <w:sz w:val="24"/>
          <w:szCs w:val="24"/>
          <w:bdr w:val="none" w:sz="0" w:space="0" w:color="auto" w:frame="1"/>
          <w:lang w:eastAsia="ru-RU"/>
        </w:rPr>
        <w:t>;</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несоответствие обращения содержанию муниципальной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текст электронного обращения не поддается прочтению;</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обращение содержит нецензурные или оскорбительные выражения;</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в письменном обращении не указана фамилия заявителя, направившего обращение, и почтовый адрес, по которому должен быть направлен ответ;</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2.5.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xml:space="preserve">Рабочее место работника оборудуется средствами вычислительной техники (один компьютер с доступом в Интернет, позволяющий организовать предоставление муниципальной услуги). Работнику обеспечивается доступ к сети Интернет, электронной почте. Места ожидания гражданами приема должны соответствовать комфортным условиям для граждан, оборудуются стульями, столами, обеспечиваются канцелярскими принадлежностями для написания </w:t>
      </w:r>
      <w:r w:rsidRPr="00B612BD">
        <w:rPr>
          <w:rFonts w:ascii="Arial" w:eastAsia="Times New Roman" w:hAnsi="Arial" w:cs="Arial"/>
          <w:color w:val="000000"/>
          <w:sz w:val="24"/>
          <w:szCs w:val="24"/>
          <w:bdr w:val="none" w:sz="0" w:space="0" w:color="auto" w:frame="1"/>
          <w:lang w:eastAsia="ru-RU"/>
        </w:rPr>
        <w:lastRenderedPageBreak/>
        <w:t>письменных обращений, информационными стендами по исполнению муниципальной функции.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p>
    <w:p w:rsidR="00B612BD" w:rsidRPr="00B612BD" w:rsidRDefault="00B612BD" w:rsidP="00B612BD">
      <w:pPr>
        <w:spacing w:after="0" w:line="240" w:lineRule="auto"/>
        <w:jc w:val="center"/>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b/>
          <w:bCs/>
          <w:color w:val="000000"/>
          <w:sz w:val="24"/>
          <w:szCs w:val="24"/>
          <w:bdr w:val="none" w:sz="0" w:space="0" w:color="auto" w:frame="1"/>
          <w:lang w:eastAsia="ru-RU"/>
        </w:rPr>
        <w:t>3. Требования к порядку предоставления муниципальной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3.1. Информация о правилах предоставления муниципальной услуги, предоставляемая заинтересованным лицам является открытой и общедоступной. К ней относятся:</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сведения о месте нахождения, режиме работы, контактных телефонах, адресе электронной почты, руководителе учреждения (размещается на информационных стендах).</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3.2. Для получения информации о процедуре предоставления муниципальной услуги заинтересованные лица вправе обратиться в учреждение:</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в устной форме;</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в письменном виде;</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по телефонам связи;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по электронной почте;</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в электронном виде в сети Интернет на официальном сайте администрации муниципального образования «Советский сельсовет» Советского района. </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3.3. При ответах на телефонные звонки и устные обращения, заинтересованные лица – должностные лица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Ответ на телефонный звонок должен начинаться с информации о наименовании учреждения, фамилии, имени, отчества и должности лица, принявшего телефонный звонок. При невозможности должностного лица,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В случае если для подготовки ответа требуется продолжительное время, должностное лицо, принявшее звонок, может предложить заинтересованному лицу обратиться за необходимой информацией в письменном виде, либо назначить другое удобное заинтересованным лицам время для устного информирования.</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3.4. В случае если информация о предоставлении муниципальной услуги, полученная в устной форме или по телефону, не удовлетворяет заинтересованное лицо, заинтересованное лицо вправе в письменной форме обратиться в администрацию муниципального образования «Советский сельсовет» Советского района.</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p>
    <w:p w:rsidR="00B612BD" w:rsidRPr="00B612BD" w:rsidRDefault="00B612BD" w:rsidP="00B612BD">
      <w:pPr>
        <w:spacing w:after="0" w:line="240" w:lineRule="auto"/>
        <w:jc w:val="center"/>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b/>
          <w:bCs/>
          <w:color w:val="000000"/>
          <w:sz w:val="24"/>
          <w:szCs w:val="24"/>
          <w:bdr w:val="none" w:sz="0" w:space="0" w:color="auto" w:frame="1"/>
          <w:lang w:eastAsia="ru-RU"/>
        </w:rPr>
        <w:t>4. Административные процедуры</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4.1. Предоставление муниципальной услуги включает в себя следующие административные процедуры:</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регистрация получателя услуг (прием и запись при первом посещении);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консультирование получателя услуг;</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предоставление доступа к сети Интернет, электронной почте.</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4.2. Основанием для регистрации получателя услуги является личное обращение получателя услуги. Регистрация получателя муниципальной услуги осуществляется в соответствии с требованиями Федерального закона  «О персональных данных».</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Регистрация предусматривает:</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прием документов, установление личности получателя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lastRenderedPageBreak/>
        <w:t>- установка наличия (отсутствия) оснований для отказа в приеме документов, либо отказа в предоставлении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Заявитель предъявляет документ, удостоверяющий личность, в соответствии с п. 1.10 настоящего Регламента.</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4.3. Специалист учреждения оформляет необходимые документы и знакомит Заявителя с Правилами и другими локальными </w:t>
      </w:r>
      <w:hyperlink r:id="rId11" w:tooltip="Акт нормативный" w:history="1">
        <w:r w:rsidRPr="00B612BD">
          <w:rPr>
            <w:rStyle w:val="a3"/>
            <w:rFonts w:ascii="Arial" w:eastAsia="Times New Roman" w:hAnsi="Arial" w:cs="Arial"/>
            <w:color w:val="auto"/>
            <w:sz w:val="24"/>
            <w:szCs w:val="24"/>
            <w:u w:val="none"/>
            <w:bdr w:val="none" w:sz="0" w:space="0" w:color="auto" w:frame="1"/>
            <w:lang w:eastAsia="ru-RU"/>
          </w:rPr>
          <w:t>нормативными актами</w:t>
        </w:r>
      </w:hyperlink>
      <w:r w:rsidRPr="00B612BD">
        <w:rPr>
          <w:rFonts w:ascii="Arial" w:eastAsia="Times New Roman" w:hAnsi="Arial" w:cs="Arial"/>
          <w:sz w:val="24"/>
          <w:szCs w:val="24"/>
          <w:bdr w:val="none" w:sz="0" w:space="0" w:color="auto" w:frame="1"/>
          <w:lang w:eastAsia="ru-RU"/>
        </w:rPr>
        <w:t>,</w:t>
      </w:r>
      <w:r w:rsidRPr="00B612BD">
        <w:rPr>
          <w:rFonts w:ascii="Arial" w:eastAsia="Times New Roman" w:hAnsi="Arial" w:cs="Arial"/>
          <w:color w:val="000000"/>
          <w:sz w:val="24"/>
          <w:szCs w:val="24"/>
          <w:bdr w:val="none" w:sz="0" w:space="0" w:color="auto" w:frame="1"/>
          <w:lang w:eastAsia="ru-RU"/>
        </w:rPr>
        <w:t xml:space="preserve"> регламентирующие деятельность. Специалист консультирует получателя услуги по доступу к необходимым ресурсам в сети Интернет, методике самостоятельного поиска информации.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Заявитель ставит личную подпись в соглашение по обработке персональных данных и в журнал учета посетителей.</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4.4. После оформления и проверки документов заявитель получает право пользования компьютером учреждения, с которого осуществляется доступ к сети Интернет, а именно:</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получение документов в электронном виде, федеральных, региональных и муниципальных </w:t>
      </w:r>
      <w:hyperlink r:id="rId12" w:tooltip="Правовые акты" w:history="1">
        <w:r w:rsidRPr="00B612BD">
          <w:rPr>
            <w:rStyle w:val="a3"/>
            <w:rFonts w:ascii="Arial" w:eastAsia="Times New Roman" w:hAnsi="Arial" w:cs="Arial"/>
            <w:color w:val="auto"/>
            <w:sz w:val="24"/>
            <w:szCs w:val="24"/>
            <w:u w:val="none"/>
            <w:bdr w:val="none" w:sz="0" w:space="0" w:color="auto" w:frame="1"/>
            <w:lang w:eastAsia="ru-RU"/>
          </w:rPr>
          <w:t>правовых актов</w:t>
        </w:r>
      </w:hyperlink>
      <w:r w:rsidRPr="00B612BD">
        <w:rPr>
          <w:rFonts w:ascii="Arial" w:eastAsia="Times New Roman" w:hAnsi="Arial" w:cs="Arial"/>
          <w:sz w:val="24"/>
          <w:szCs w:val="24"/>
          <w:bdr w:val="none" w:sz="0" w:space="0" w:color="auto" w:frame="1"/>
          <w:lang w:eastAsia="ru-RU"/>
        </w:rPr>
        <w:t>;</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направление разовых обращений в электронной форме;</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получение по предварительному заказу пользователя необходимых общедоступных документов в электронной форме.</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4.5. Физическим лицам, временно находящимся на территории муниципального образования «Советский сельсовет» Советского района, также бесплатно предоставляется доступ к ресурсам Интернет. Пользователь муниципальной услуги имеет право самостоятельно осуществить поиск и выбор ресурсов, документов, справочную и правовую информацию о работе органов местного самоуправления, федеральных властей и других учреждений, осуществляющих услуги населению в рамках закона РФ. Результат выполнения непосредственных действий по предоставлению муниципальной услуги фиксируется сотрудником в журнале.</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4.6. Информация о графике работы учреждений, предоставляющих услугу, размещается на Сайте  муниципального образования «Советский сельсовет» Советского района  в разделе «Электронная приемная» и непосредственно в зданиях администрации поселения и учреждениях, предоставляющих услугу.</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4.7. Результатом административной процедуры является предоставление доступа к персональному компьютеру, имеющему выход в сеть Интернет.</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p>
    <w:p w:rsidR="00B612BD" w:rsidRPr="00B612BD" w:rsidRDefault="00B612BD" w:rsidP="00B612BD">
      <w:pPr>
        <w:spacing w:after="0" w:line="240" w:lineRule="auto"/>
        <w:jc w:val="center"/>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b/>
          <w:bCs/>
          <w:color w:val="000000"/>
          <w:sz w:val="24"/>
          <w:szCs w:val="24"/>
          <w:bdr w:val="none" w:sz="0" w:space="0" w:color="auto" w:frame="1"/>
          <w:lang w:eastAsia="ru-RU"/>
        </w:rPr>
        <w:t xml:space="preserve">5. Порядок и формы </w:t>
      </w:r>
      <w:proofErr w:type="gramStart"/>
      <w:r w:rsidRPr="00B612BD">
        <w:rPr>
          <w:rFonts w:ascii="Arial" w:eastAsia="Times New Roman" w:hAnsi="Arial" w:cs="Arial"/>
          <w:b/>
          <w:bCs/>
          <w:color w:val="000000"/>
          <w:sz w:val="24"/>
          <w:szCs w:val="24"/>
          <w:bdr w:val="none" w:sz="0" w:space="0" w:color="auto" w:frame="1"/>
          <w:lang w:eastAsia="ru-RU"/>
        </w:rPr>
        <w:t>контроля за</w:t>
      </w:r>
      <w:proofErr w:type="gramEnd"/>
      <w:r w:rsidRPr="00B612BD">
        <w:rPr>
          <w:rFonts w:ascii="Arial" w:eastAsia="Times New Roman" w:hAnsi="Arial" w:cs="Arial"/>
          <w:b/>
          <w:bCs/>
          <w:color w:val="000000"/>
          <w:sz w:val="24"/>
          <w:szCs w:val="24"/>
          <w:bdr w:val="none" w:sz="0" w:space="0" w:color="auto" w:frame="1"/>
          <w:lang w:eastAsia="ru-RU"/>
        </w:rPr>
        <w:t xml:space="preserve"> предоставлением муниципальной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5.1. Руководитель учреждения несет персональную ответственность за качество и своевременность предоставления муниципальной услуги, полноту информации, за соблюдение положений Регламента и иных </w:t>
      </w:r>
      <w:hyperlink r:id="rId13" w:tooltip="Нормы права" w:history="1">
        <w:r w:rsidRPr="00B612BD">
          <w:rPr>
            <w:rStyle w:val="a3"/>
            <w:rFonts w:ascii="Arial" w:eastAsia="Times New Roman" w:hAnsi="Arial" w:cs="Arial"/>
            <w:color w:val="auto"/>
            <w:sz w:val="24"/>
            <w:szCs w:val="24"/>
            <w:u w:val="none"/>
            <w:bdr w:val="none" w:sz="0" w:space="0" w:color="auto" w:frame="1"/>
            <w:lang w:eastAsia="ru-RU"/>
          </w:rPr>
          <w:t>нормативных правовых</w:t>
        </w:r>
      </w:hyperlink>
      <w:r w:rsidRPr="00B612BD">
        <w:rPr>
          <w:rFonts w:ascii="Arial" w:eastAsia="Times New Roman" w:hAnsi="Arial" w:cs="Arial"/>
          <w:color w:val="000000"/>
          <w:sz w:val="24"/>
          <w:szCs w:val="24"/>
          <w:bdr w:val="none" w:sz="0" w:space="0" w:color="auto" w:frame="1"/>
          <w:lang w:eastAsia="ru-RU"/>
        </w:rPr>
        <w:t> актов, устанавливающих требования к предоставлению муниципальной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xml:space="preserve">5.2. Текущий </w:t>
      </w:r>
      <w:proofErr w:type="gramStart"/>
      <w:r w:rsidRPr="00B612BD">
        <w:rPr>
          <w:rFonts w:ascii="Arial" w:eastAsia="Times New Roman" w:hAnsi="Arial" w:cs="Arial"/>
          <w:color w:val="000000"/>
          <w:sz w:val="24"/>
          <w:szCs w:val="24"/>
          <w:bdr w:val="none" w:sz="0" w:space="0" w:color="auto" w:frame="1"/>
          <w:lang w:eastAsia="ru-RU"/>
        </w:rPr>
        <w:t>контроль за</w:t>
      </w:r>
      <w:proofErr w:type="gramEnd"/>
      <w:r w:rsidRPr="00B612BD">
        <w:rPr>
          <w:rFonts w:ascii="Arial" w:eastAsia="Times New Roman" w:hAnsi="Arial" w:cs="Arial"/>
          <w:color w:val="000000"/>
          <w:sz w:val="24"/>
          <w:szCs w:val="24"/>
          <w:bdr w:val="none" w:sz="0" w:space="0" w:color="auto" w:frame="1"/>
          <w:lang w:eastAsia="ru-RU"/>
        </w:rPr>
        <w:t xml:space="preserve"> полнотой и качеством предоставления муниципальной услуги, соблюдением положений Регламента и иных нормативных правовых актов, устанавливающих требования к предоставлению муниципальной услуги, осуществляется специалистом  Администрации Советского сельсовета, руководителями учреждений, ответственным за организацию работы по предоставлению муниципальной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xml:space="preserve">5.3. Текущий </w:t>
      </w:r>
      <w:proofErr w:type="gramStart"/>
      <w:r w:rsidRPr="00B612BD">
        <w:rPr>
          <w:rFonts w:ascii="Arial" w:eastAsia="Times New Roman" w:hAnsi="Arial" w:cs="Arial"/>
          <w:color w:val="000000"/>
          <w:sz w:val="24"/>
          <w:szCs w:val="24"/>
          <w:bdr w:val="none" w:sz="0" w:space="0" w:color="auto" w:frame="1"/>
          <w:lang w:eastAsia="ru-RU"/>
        </w:rPr>
        <w:t>контроль за</w:t>
      </w:r>
      <w:proofErr w:type="gramEnd"/>
      <w:r w:rsidRPr="00B612BD">
        <w:rPr>
          <w:rFonts w:ascii="Arial" w:eastAsia="Times New Roman" w:hAnsi="Arial" w:cs="Arial"/>
          <w:color w:val="000000"/>
          <w:sz w:val="24"/>
          <w:szCs w:val="24"/>
          <w:bdr w:val="none" w:sz="0" w:space="0" w:color="auto" w:frame="1"/>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Регламента осуществляется руководителем учреждения в отношении сотрудников, ответственных за предоставление муниципальной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lastRenderedPageBreak/>
        <w:t>Плановые проверки соблюдения и исполнения специалистом  Администрации Советского сельсовета, руководителями учреждений, ответственными за предоставление муниципальной услуги, положений Регламента, а также полноты и качества исполнения муниципальной услуги осуществляются на основании распоряжения Администрации Советского сельсовета.</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Периодичность плановых проверок – 1 раз в год.</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Внеплановые проверки проводятся по мере поступления жалоб на действия должностных лиц, связанные с предоставлением муниципальной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xml:space="preserve">5.4. Для проведения проверки полноты и качества совершаемых действий и принимаемых решений на основании постановления Главы Советского сельсовета может быть образована комиссия. Результаты деятельности комиссии оформляются в виде справки, в которой отмечаются выявленные недостатки и предложения по их устранению. </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5.5. При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xml:space="preserve">5.6. </w:t>
      </w:r>
      <w:proofErr w:type="gramStart"/>
      <w:r w:rsidRPr="00B612BD">
        <w:rPr>
          <w:rFonts w:ascii="Arial" w:eastAsia="Times New Roman" w:hAnsi="Arial" w:cs="Arial"/>
          <w:color w:val="000000"/>
          <w:sz w:val="24"/>
          <w:szCs w:val="24"/>
          <w:bdr w:val="none" w:sz="0" w:space="0" w:color="auto" w:frame="1"/>
          <w:lang w:eastAsia="ru-RU"/>
        </w:rPr>
        <w:t>Контроль за</w:t>
      </w:r>
      <w:proofErr w:type="gramEnd"/>
      <w:r w:rsidRPr="00B612BD">
        <w:rPr>
          <w:rFonts w:ascii="Arial" w:eastAsia="Times New Roman" w:hAnsi="Arial" w:cs="Arial"/>
          <w:color w:val="000000"/>
          <w:sz w:val="24"/>
          <w:szCs w:val="24"/>
          <w:bdr w:val="none" w:sz="0" w:space="0" w:color="auto" w:frame="1"/>
          <w:lang w:eastAsia="ru-RU"/>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на официальном сайте  муниципального образования «Советский сельсовет» Советского района.</w:t>
      </w:r>
    </w:p>
    <w:p w:rsidR="00B612BD" w:rsidRPr="00B612BD" w:rsidRDefault="00B612BD" w:rsidP="00B612BD">
      <w:pPr>
        <w:spacing w:after="0" w:line="240" w:lineRule="auto"/>
        <w:jc w:val="both"/>
        <w:textAlignment w:val="baseline"/>
        <w:rPr>
          <w:rFonts w:ascii="Arial" w:eastAsia="Times New Roman" w:hAnsi="Arial" w:cs="Arial"/>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5.7. В случае выявления нарушений прав физических лиц действиями (бездействием) должностных лиц учреждений, предоставляющих муниципальную услугу, виновные лица привлекаются к ответственности в порядке, установленном действующим </w:t>
      </w:r>
      <w:hyperlink r:id="rId14" w:tooltip="Законы в России" w:history="1">
        <w:r w:rsidRPr="00B612BD">
          <w:rPr>
            <w:rStyle w:val="a3"/>
            <w:rFonts w:ascii="Arial" w:eastAsia="Times New Roman" w:hAnsi="Arial" w:cs="Arial"/>
            <w:color w:val="auto"/>
            <w:sz w:val="24"/>
            <w:szCs w:val="24"/>
            <w:u w:val="none"/>
            <w:bdr w:val="none" w:sz="0" w:space="0" w:color="auto" w:frame="1"/>
            <w:lang w:eastAsia="ru-RU"/>
          </w:rPr>
          <w:t>законодательством Российской Федерации</w:t>
        </w:r>
      </w:hyperlink>
      <w:r w:rsidRPr="00B612BD">
        <w:rPr>
          <w:rFonts w:ascii="Arial" w:eastAsia="Times New Roman" w:hAnsi="Arial" w:cs="Arial"/>
          <w:sz w:val="24"/>
          <w:szCs w:val="24"/>
          <w:bdr w:val="none" w:sz="0" w:space="0" w:color="auto" w:frame="1"/>
          <w:lang w:eastAsia="ru-RU"/>
        </w:rPr>
        <w:t>.</w:t>
      </w:r>
    </w:p>
    <w:p w:rsidR="00B612BD" w:rsidRPr="00B612BD" w:rsidRDefault="00B612BD" w:rsidP="00B612BD">
      <w:pPr>
        <w:spacing w:after="0" w:line="240" w:lineRule="auto"/>
        <w:jc w:val="both"/>
        <w:textAlignment w:val="baseline"/>
        <w:rPr>
          <w:rFonts w:ascii="Arial" w:eastAsia="Times New Roman" w:hAnsi="Arial" w:cs="Arial"/>
          <w:sz w:val="24"/>
          <w:szCs w:val="24"/>
          <w:bdr w:val="none" w:sz="0" w:space="0" w:color="auto" w:frame="1"/>
          <w:lang w:eastAsia="ru-RU"/>
        </w:rPr>
      </w:pPr>
    </w:p>
    <w:p w:rsidR="00B612BD" w:rsidRPr="00B612BD" w:rsidRDefault="00B612BD" w:rsidP="00B612BD">
      <w:pPr>
        <w:spacing w:after="0" w:line="240" w:lineRule="auto"/>
        <w:jc w:val="center"/>
        <w:textAlignment w:val="baseline"/>
        <w:rPr>
          <w:rFonts w:ascii="Arial" w:eastAsia="Times New Roman" w:hAnsi="Arial" w:cs="Arial"/>
          <w:b/>
          <w:bCs/>
          <w:color w:val="000000"/>
          <w:sz w:val="24"/>
          <w:szCs w:val="24"/>
          <w:bdr w:val="none" w:sz="0" w:space="0" w:color="auto" w:frame="1"/>
          <w:lang w:eastAsia="ru-RU"/>
        </w:rPr>
      </w:pPr>
      <w:r w:rsidRPr="00B612BD">
        <w:rPr>
          <w:rFonts w:ascii="Arial" w:eastAsia="Times New Roman" w:hAnsi="Arial" w:cs="Arial"/>
          <w:b/>
          <w:bCs/>
          <w:color w:val="000000"/>
          <w:sz w:val="24"/>
          <w:szCs w:val="24"/>
          <w:bdr w:val="none" w:sz="0" w:space="0" w:color="auto" w:frame="1"/>
          <w:lang w:eastAsia="ru-RU"/>
        </w:rPr>
        <w:t>6. Порядок обжалования действий (бездействия) и решений, осуществляемых (принятых) в ходе предоставления</w:t>
      </w:r>
    </w:p>
    <w:p w:rsidR="00B612BD" w:rsidRPr="00B612BD" w:rsidRDefault="00B612BD" w:rsidP="00B612BD">
      <w:pPr>
        <w:spacing w:after="0" w:line="240" w:lineRule="auto"/>
        <w:jc w:val="center"/>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b/>
          <w:bCs/>
          <w:color w:val="000000"/>
          <w:sz w:val="24"/>
          <w:szCs w:val="24"/>
          <w:bdr w:val="none" w:sz="0" w:space="0" w:color="auto" w:frame="1"/>
          <w:lang w:eastAsia="ru-RU"/>
        </w:rPr>
        <w:t xml:space="preserve"> муниципальной услуги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6.1. Действия (бездействие) по предоставлению муниципальной услуги могут быть обжалованы заинтересованными лицами в досудебном (внесудебном) порядке путем обращения на имя руководителя учреждения, предоставляющего муниципальную услугу или на имя Главы Советского сельсовета.</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6.2. Основанием для начала досудебного (внесудебного) обжалования является устное или письменное обращение заинтересованного лица с жалобой.</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6.3.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Регламента.</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6.4. Рассмотрение обращений граждан осуществляется в соответствии с требованиями Федерального закона «О порядке рассмотрения обращений граждан Российской Федерации».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6.5. Результатом досудебного (внесудебного) обжалования является объективное, всестороннее и своевременное рассмотрение обращений заинтересованных лиц, принятие мер по устранению выявленных нарушений, привлечение виновных должностных лиц к ответственности и подготовка мотивированного ответа заявителю.</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6.6. Заинтересованные лица могут обратиться с жалобой на действия (бездействия) и решения, осуществляемые (принятые) в ходе предоставления муниципальной услуги на основании настоящего Регламента письменно или устно.</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В письменной жалобе указываются:</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lastRenderedPageBreak/>
        <w:t>- фамилия, имя, отчество заявителя или представителя заинтересованного лица;</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почтовый адрес;</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предмет жалобы;</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 личная подпись заинтересованного лица, дата.</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К жалобе заявитель прилагает копии документов и материалы, характеризующие предмет жалобы.</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6.7. Право принятия решения по жалобам предоставлено главе Советского сельсовета.</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6.8. Обращения граждан, содержащие обжалование решений, действий (бездействий) конкретных должностных лиц, не могут направляться этим должностным лицам для рассмотрения и (или) ответа.</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6.9. Рассмотрение жалоб осуществляется в срок до 30-ти календарных дней с момента их поступления.</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6.10. Заявитель имеет право на любой стадии рассмотрения спорных вопросов обращаться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Российской Федерации.</w:t>
      </w:r>
    </w:p>
    <w:p w:rsidR="00B612BD" w:rsidRPr="00B612BD" w:rsidRDefault="00B612BD" w:rsidP="00B612BD">
      <w:pPr>
        <w:spacing w:after="0" w:line="240" w:lineRule="auto"/>
        <w:jc w:val="both"/>
        <w:textAlignment w:val="baseline"/>
        <w:rPr>
          <w:rFonts w:ascii="Arial" w:eastAsia="Times New Roman" w:hAnsi="Arial" w:cs="Arial"/>
          <w:color w:val="000000"/>
          <w:sz w:val="24"/>
          <w:szCs w:val="24"/>
          <w:bdr w:val="none" w:sz="0" w:space="0" w:color="auto" w:frame="1"/>
          <w:lang w:eastAsia="ru-RU"/>
        </w:rPr>
      </w:pPr>
      <w:r w:rsidRPr="00B612BD">
        <w:rPr>
          <w:rFonts w:ascii="Arial" w:eastAsia="Times New Roman" w:hAnsi="Arial" w:cs="Arial"/>
          <w:color w:val="000000"/>
          <w:sz w:val="24"/>
          <w:szCs w:val="24"/>
          <w:bdr w:val="none" w:sz="0" w:space="0" w:color="auto" w:frame="1"/>
          <w:lang w:eastAsia="ru-RU"/>
        </w:rPr>
        <w:t>В соответствии с действующим законодательством Российской Федерации решения, действия (бездействие) Главы Советского сельсовета и руководителей учреждений могут быть обжалованы гражданином в течение 3-х месяцев со дня, когда ему стало известно о нарушении его прав и свобод.</w:t>
      </w:r>
    </w:p>
    <w:p w:rsidR="00B612BD" w:rsidRPr="00B612BD" w:rsidRDefault="00B612BD" w:rsidP="00B612BD">
      <w:pPr>
        <w:jc w:val="both"/>
        <w:rPr>
          <w:rFonts w:ascii="Arial" w:hAnsi="Arial" w:cs="Arial"/>
          <w:sz w:val="24"/>
          <w:szCs w:val="24"/>
        </w:rPr>
      </w:pPr>
    </w:p>
    <w:p w:rsidR="00B612BD" w:rsidRPr="00B612BD" w:rsidRDefault="00B612BD" w:rsidP="00B612BD">
      <w:pPr>
        <w:rPr>
          <w:rFonts w:ascii="Arial" w:hAnsi="Arial" w:cs="Arial"/>
          <w:sz w:val="24"/>
          <w:szCs w:val="24"/>
        </w:rPr>
      </w:pPr>
    </w:p>
    <w:p w:rsidR="002E66FC" w:rsidRPr="00B612BD" w:rsidRDefault="002E66FC">
      <w:pPr>
        <w:rPr>
          <w:rFonts w:ascii="Arial" w:hAnsi="Arial" w:cs="Arial"/>
          <w:sz w:val="24"/>
          <w:szCs w:val="24"/>
        </w:rPr>
      </w:pPr>
    </w:p>
    <w:sectPr w:rsidR="002E66FC" w:rsidRPr="00B612BD" w:rsidSect="00DE7F0A">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12BD"/>
    <w:rsid w:val="002E66FC"/>
    <w:rsid w:val="006A04D6"/>
    <w:rsid w:val="00B612BD"/>
    <w:rsid w:val="00DE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12BD"/>
    <w:rPr>
      <w:color w:val="0000FF" w:themeColor="hyperlink"/>
      <w:u w:val="single"/>
    </w:rPr>
  </w:style>
  <w:style w:type="paragraph" w:styleId="a4">
    <w:name w:val="No Spacing"/>
    <w:uiPriority w:val="1"/>
    <w:qFormat/>
    <w:rsid w:val="00B612BD"/>
    <w:pPr>
      <w:suppressAutoHyphens/>
      <w:spacing w:after="0" w:line="240" w:lineRule="auto"/>
    </w:pPr>
    <w:rPr>
      <w:rFonts w:ascii="Calibri" w:eastAsia="Calibri" w:hAnsi="Calibri" w:cs="Calibri"/>
      <w:lang w:eastAsia="ar-SA"/>
    </w:rPr>
  </w:style>
  <w:style w:type="character" w:customStyle="1" w:styleId="FontStyle14">
    <w:name w:val="Font Style14"/>
    <w:rsid w:val="00B612BD"/>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25856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ashita_informatcii/" TargetMode="External"/><Relationship Id="rId13" Type="http://schemas.openxmlformats.org/officeDocument/2006/relationships/hyperlink" Target="http://pandia.ru/text/category/normi_prava/" TargetMode="External"/><Relationship Id="rId3" Type="http://schemas.openxmlformats.org/officeDocument/2006/relationships/webSettings" Target="webSettings.xml"/><Relationship Id="rId7" Type="http://schemas.openxmlformats.org/officeDocument/2006/relationships/hyperlink" Target="http://pandia.ru/text/category/informatcionnie_tehnologii/" TargetMode="External"/><Relationship Id="rId12" Type="http://schemas.openxmlformats.org/officeDocument/2006/relationships/hyperlink" Target="http://pandia.ru/text/category/pravovie_akt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ndia.ru/text/category/administrativnie_reglamenti/" TargetMode="External"/><Relationship Id="rId11" Type="http://schemas.openxmlformats.org/officeDocument/2006/relationships/hyperlink" Target="http://pandia.ru/text/category/akt_normativnij/" TargetMode="External"/><Relationship Id="rId5" Type="http://schemas.openxmlformats.org/officeDocument/2006/relationships/hyperlink" Target="http://pandia.ru/text/category/konstitutciya_rossijskoj_federatcii/" TargetMode="External"/><Relationship Id="rId15" Type="http://schemas.openxmlformats.org/officeDocument/2006/relationships/fontTable" Target="fontTable.xml"/><Relationship Id="rId10" Type="http://schemas.openxmlformats.org/officeDocument/2006/relationships/hyperlink" Target="http://pandia.ru/text/category/avtorskoe_pravo/" TargetMode="External"/><Relationship Id="rId4" Type="http://schemas.openxmlformats.org/officeDocument/2006/relationships/hyperlink" Target="http://pandia.ru/text/category/munitcipalmznie_obrazovaniya/" TargetMode="External"/><Relationship Id="rId9" Type="http://schemas.openxmlformats.org/officeDocument/2006/relationships/hyperlink" Target="http://pandia.ru/text/category/informatcionnie_seti/" TargetMode="External"/><Relationship Id="rId14" Type="http://schemas.openxmlformats.org/officeDocument/2006/relationships/hyperlink" Target="http://pandia.ru/text/category/zakoni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ibd9iTZ/GaBpmqo9BLcu1U4D41F94W4tk3iNqJ6jT04=</DigestValue>
    </Reference>
    <Reference URI="#idOfficeObject" Type="http://www.w3.org/2000/09/xmldsig#Object">
      <DigestMethod Algorithm="urn:ietf:params:xml:ns:cpxmlsec:algorithms:gostr3411"/>
      <DigestValue>XxbZW3thU9UXsGv37ADDIzJwFSXXe6qLlYgjSpRCqGQ=</DigestValue>
    </Reference>
  </SignedInfo>
  <SignatureValue>oA7nosslJEjFXa1Y3pdtKNvv8C75FBzZoz0zLZ7fxfP6yvjihmLXvinMviA0ir9j
NDodAD/58NkhbcV6JbRxhA==</SignatureValue>
  <KeyInfo>
    <X509Data>
      <X509Certificate>MIIJ3zCCCY6gAwIBAgIQGiDhWzC8xIDnEWcQVCNuFDAIBgYqhQMCAgMwggFAMR4w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6"/>
            <mdssi:RelationshipReference SourceId="rId1"/>
            <mdssi:RelationshipReference SourceId="rId15"/>
          </Transform>
          <Transform Algorithm="http://www.w3.org/TR/2001/REC-xml-c14n-20010315"/>
        </Transforms>
        <DigestMethod Algorithm="http://www.w3.org/2000/09/xmldsig#sha1"/>
        <DigestValue>6dTpGLLyJb/4ko9npPeKS2RQvw4=</DigestValue>
      </Reference>
      <Reference URI="/word/document.xml?ContentType=application/vnd.openxmlformats-officedocument.wordprocessingml.document.main+xml">
        <DigestMethod Algorithm="http://www.w3.org/2000/09/xmldsig#sha1"/>
        <DigestValue>uX/3Hi6lwvMOMWP91YCliHV4Kv0=</DigestValue>
      </Reference>
      <Reference URI="/word/fontTable.xml?ContentType=application/vnd.openxmlformats-officedocument.wordprocessingml.fontTable+xml">
        <DigestMethod Algorithm="http://www.w3.org/2000/09/xmldsig#sha1"/>
        <DigestValue>xHxV+Qwwf9RPQIeVMXqSBYo6fNA=</DigestValue>
      </Reference>
      <Reference URI="/word/settings.xml?ContentType=application/vnd.openxmlformats-officedocument.wordprocessingml.settings+xml">
        <DigestMethod Algorithm="http://www.w3.org/2000/09/xmldsig#sha1"/>
        <DigestValue>9hmPwzNUHNJlu+W3zqVJZSEtQuw=</DigestValue>
      </Reference>
      <Reference URI="/word/styles.xml?ContentType=application/vnd.openxmlformats-officedocument.wordprocessingml.styles+xml">
        <DigestMethod Algorithm="http://www.w3.org/2000/09/xmldsig#sha1"/>
        <DigestValue>mvfDs9gckVC27wbngxG6T69FsDE=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NS8DvpDI2CxfEZMrU9mf6MQsKXo=</DigestValue>
      </Reference>
    </Manifest>
    <SignatureProperties>
      <SignatureProperty Id="idSignatureTime" Target="#idPackageSignature">
        <mdssi:SignatureTime>
          <mdssi:Format>YYYY-MM-DDThh:mm:ssTZD</mdssi:Format>
          <mdssi:Value>2018-03-12T14:25:46Z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1</Pages>
  <Words>3181</Words>
  <Characters>18136</Characters>
  <Application>Microsoft Office Word</Application>
  <DocSecurity>0</DocSecurity>
  <Lines>151</Lines>
  <Paragraphs>42</Paragraphs>
  <ScaleCrop>false</ScaleCrop>
  <Company>Reanimator Extreme Edition</Company>
  <LinksUpToDate>false</LinksUpToDate>
  <CharactersWithSpaces>21275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2018-03-12T13:18:00Z</dcterms:created>
  <dcterms:modified xsi:type="dcterms:W3CDTF">2018-03-12T13:40:00Z</dcterms:modified>
</cp:coreProperties>
</file>