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63" w:rsidRPr="00FE1A63" w:rsidRDefault="00F02504" w:rsidP="00F02504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E1A6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АДМИНИСТРАЦИЯ </w:t>
      </w:r>
    </w:p>
    <w:p w:rsidR="00FE1A63" w:rsidRPr="00FE1A63" w:rsidRDefault="00F02504" w:rsidP="00F02504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E1A6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ВЕРХНЕРАГОЗЕЦКОГО СЕЛЬСОВЕТА </w:t>
      </w:r>
    </w:p>
    <w:p w:rsidR="00F02504" w:rsidRPr="00FE1A63" w:rsidRDefault="00F02504" w:rsidP="00F02504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E1A63">
        <w:rPr>
          <w:rFonts w:ascii="Arial" w:eastAsia="Times New Roman" w:hAnsi="Arial" w:cs="Arial"/>
          <w:b/>
          <w:sz w:val="28"/>
          <w:szCs w:val="28"/>
          <w:lang w:eastAsia="ru-RU"/>
        </w:rPr>
        <w:t>СОВЕТСКОГО РАЙОНА  КУРСКОЙ ОБЛАСТИ</w:t>
      </w:r>
    </w:p>
    <w:p w:rsidR="00F02504" w:rsidRPr="00FE1A63" w:rsidRDefault="00F02504" w:rsidP="00F025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1A6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2504" w:rsidRPr="00FE1A63" w:rsidRDefault="00F02504" w:rsidP="00F025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E1A63">
        <w:rPr>
          <w:rFonts w:ascii="Arial" w:eastAsia="Times New Roman" w:hAnsi="Arial" w:cs="Arial"/>
          <w:b/>
          <w:sz w:val="28"/>
          <w:szCs w:val="28"/>
          <w:lang w:eastAsia="ru-RU"/>
        </w:rPr>
        <w:t>ПОСТАНОВЛЕНИЕ</w:t>
      </w:r>
    </w:p>
    <w:p w:rsidR="00F02504" w:rsidRPr="00FE1A63" w:rsidRDefault="00F02504" w:rsidP="008D138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E1A6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От  02 ноября 2016 г.  № </w:t>
      </w:r>
      <w:r w:rsidR="00890457" w:rsidRPr="00FE1A63">
        <w:rPr>
          <w:rFonts w:ascii="Arial" w:eastAsia="Times New Roman" w:hAnsi="Arial" w:cs="Arial"/>
          <w:b/>
          <w:sz w:val="28"/>
          <w:szCs w:val="28"/>
          <w:lang w:eastAsia="ru-RU"/>
        </w:rPr>
        <w:t>86а</w:t>
      </w:r>
      <w:r w:rsidRPr="00FE1A6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2504" w:rsidRPr="00FE1A63" w:rsidRDefault="00F02504" w:rsidP="00F0250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E1A63">
        <w:rPr>
          <w:rFonts w:ascii="Arial" w:eastAsia="Times New Roman" w:hAnsi="Arial" w:cs="Arial"/>
          <w:b/>
          <w:sz w:val="28"/>
          <w:szCs w:val="28"/>
          <w:lang w:eastAsia="ru-RU"/>
        </w:rPr>
        <w:t>«Об утверждении методики прогнозирования</w:t>
      </w:r>
    </w:p>
    <w:p w:rsidR="00550EE3" w:rsidRPr="00FE1A63" w:rsidRDefault="00F02504" w:rsidP="00F0250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E1A63">
        <w:rPr>
          <w:rFonts w:ascii="Arial" w:eastAsia="Times New Roman" w:hAnsi="Arial" w:cs="Arial"/>
          <w:b/>
          <w:sz w:val="28"/>
          <w:szCs w:val="28"/>
          <w:lang w:eastAsia="ru-RU"/>
        </w:rPr>
        <w:t>налоговых и неналоговых доходов бюджета</w:t>
      </w:r>
    </w:p>
    <w:p w:rsidR="00550EE3" w:rsidRPr="00FE1A63" w:rsidRDefault="00550EE3" w:rsidP="00F0250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E1A6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муниципального образования «Верхнерагозецкий  сельсовет» Советского района</w:t>
      </w:r>
      <w:r w:rsidR="00890457" w:rsidRPr="00FE1A6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 построение</w:t>
      </w:r>
      <w:r w:rsidR="00F02504" w:rsidRPr="00FE1A6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межбюджетных отношений </w:t>
      </w:r>
    </w:p>
    <w:p w:rsidR="00550EE3" w:rsidRPr="00FE1A63" w:rsidRDefault="00890457" w:rsidP="00F0250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E1A63">
        <w:rPr>
          <w:rFonts w:ascii="Arial" w:eastAsia="Times New Roman" w:hAnsi="Arial" w:cs="Arial"/>
          <w:b/>
          <w:sz w:val="28"/>
          <w:szCs w:val="28"/>
          <w:lang w:eastAsia="ru-RU"/>
        </w:rPr>
        <w:t>между областным бюджетом и бюджетом</w:t>
      </w:r>
      <w:r w:rsidR="00F02504" w:rsidRPr="00FE1A6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gramStart"/>
      <w:r w:rsidRPr="00FE1A63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муниципального</w:t>
      </w:r>
      <w:proofErr w:type="gramEnd"/>
      <w:r w:rsidRPr="00FE1A6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F02504" w:rsidRPr="00FE1A63" w:rsidRDefault="00890457" w:rsidP="00F0250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E1A63">
        <w:rPr>
          <w:rFonts w:ascii="Arial" w:eastAsia="Times New Roman" w:hAnsi="Arial" w:cs="Arial"/>
          <w:b/>
          <w:sz w:val="28"/>
          <w:szCs w:val="28"/>
          <w:lang w:eastAsia="ru-RU"/>
        </w:rPr>
        <w:t>образования</w:t>
      </w:r>
      <w:r w:rsidR="00F02504" w:rsidRPr="00FE1A6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на 2017 год и </w:t>
      </w:r>
      <w:r w:rsidR="00132280" w:rsidRPr="00FE1A63">
        <w:rPr>
          <w:rFonts w:ascii="Arial" w:eastAsia="Times New Roman" w:hAnsi="Arial" w:cs="Arial"/>
          <w:b/>
          <w:sz w:val="28"/>
          <w:szCs w:val="28"/>
          <w:lang w:eastAsia="ru-RU"/>
        </w:rPr>
        <w:t>на плановый период 2018 -</w:t>
      </w:r>
      <w:r w:rsidR="00F02504" w:rsidRPr="00FE1A6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2019 годов"</w:t>
      </w:r>
    </w:p>
    <w:p w:rsidR="00F02504" w:rsidRPr="00FE1A63" w:rsidRDefault="00F02504" w:rsidP="00F025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1A6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2504" w:rsidRPr="00FE1A63" w:rsidRDefault="00F02504" w:rsidP="008D1381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1A63">
        <w:rPr>
          <w:rFonts w:ascii="Arial" w:eastAsia="Times New Roman" w:hAnsi="Arial" w:cs="Arial"/>
          <w:sz w:val="28"/>
          <w:szCs w:val="28"/>
          <w:lang w:eastAsia="ru-RU"/>
        </w:rPr>
        <w:t>В соответствии со статьей 174</w:t>
      </w:r>
      <w:r w:rsidRPr="00FE1A63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>2</w:t>
      </w:r>
      <w:r w:rsidRPr="00FE1A63">
        <w:rPr>
          <w:rFonts w:ascii="Arial" w:eastAsia="Times New Roman" w:hAnsi="Arial" w:cs="Arial"/>
          <w:sz w:val="28"/>
          <w:szCs w:val="28"/>
          <w:lang w:eastAsia="ru-RU"/>
        </w:rPr>
        <w:t> Бюджетного кодекса Российской Федерации, Решением Собрания   депутатов  Верхнерагозецкого сельсовета  Советского ра</w:t>
      </w:r>
      <w:r w:rsidR="001E1B51" w:rsidRPr="00FE1A63">
        <w:rPr>
          <w:rFonts w:ascii="Arial" w:eastAsia="Times New Roman" w:hAnsi="Arial" w:cs="Arial"/>
          <w:sz w:val="28"/>
          <w:szCs w:val="28"/>
          <w:lang w:eastAsia="ru-RU"/>
        </w:rPr>
        <w:t xml:space="preserve">йона  Курской области </w:t>
      </w:r>
      <w:r w:rsidRPr="00FE1A63">
        <w:rPr>
          <w:rFonts w:ascii="Arial" w:eastAsia="Times New Roman" w:hAnsi="Arial" w:cs="Arial"/>
          <w:sz w:val="28"/>
          <w:szCs w:val="28"/>
          <w:lang w:eastAsia="ru-RU"/>
        </w:rPr>
        <w:t>от</w:t>
      </w:r>
      <w:r w:rsidR="001E1B51" w:rsidRPr="00FE1A63">
        <w:rPr>
          <w:rFonts w:ascii="Arial" w:eastAsia="Times New Roman" w:hAnsi="Arial" w:cs="Arial"/>
          <w:sz w:val="28"/>
          <w:szCs w:val="28"/>
          <w:lang w:eastAsia="ru-RU"/>
        </w:rPr>
        <w:t xml:space="preserve"> 15 марта  2013 года  № 26 </w:t>
      </w:r>
      <w:r w:rsidRPr="00FE1A63">
        <w:rPr>
          <w:rFonts w:ascii="Arial" w:eastAsia="Times New Roman" w:hAnsi="Arial" w:cs="Arial"/>
          <w:sz w:val="28"/>
          <w:szCs w:val="28"/>
          <w:lang w:eastAsia="ru-RU"/>
        </w:rPr>
        <w:t xml:space="preserve">«О </w:t>
      </w:r>
      <w:r w:rsidR="001E1B51" w:rsidRPr="00FE1A63">
        <w:rPr>
          <w:rFonts w:ascii="Arial" w:eastAsia="Times New Roman" w:hAnsi="Arial" w:cs="Arial"/>
          <w:sz w:val="28"/>
          <w:szCs w:val="28"/>
          <w:lang w:eastAsia="ru-RU"/>
        </w:rPr>
        <w:t>принятии Положения о бюджетном процессе </w:t>
      </w:r>
      <w:r w:rsidRPr="00FE1A63"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r w:rsidR="001E1B51" w:rsidRPr="00FE1A63">
        <w:rPr>
          <w:rFonts w:ascii="Arial" w:eastAsia="Times New Roman" w:hAnsi="Arial" w:cs="Arial"/>
          <w:sz w:val="28"/>
          <w:szCs w:val="28"/>
          <w:lang w:eastAsia="ru-RU"/>
        </w:rPr>
        <w:t>Верхнерагозецком</w:t>
      </w:r>
      <w:r w:rsidRPr="00FE1A63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</w:t>
      </w:r>
      <w:r w:rsidR="001E1B51" w:rsidRPr="00FE1A63">
        <w:rPr>
          <w:rFonts w:ascii="Arial" w:eastAsia="Times New Roman" w:hAnsi="Arial" w:cs="Arial"/>
          <w:sz w:val="28"/>
          <w:szCs w:val="28"/>
          <w:lang w:eastAsia="ru-RU"/>
        </w:rPr>
        <w:t>те Советского района Курской области»</w:t>
      </w:r>
      <w:r w:rsidRPr="00FE1A63">
        <w:rPr>
          <w:rFonts w:ascii="Arial" w:eastAsia="Times New Roman" w:hAnsi="Arial" w:cs="Arial"/>
          <w:sz w:val="28"/>
          <w:szCs w:val="28"/>
          <w:lang w:eastAsia="ru-RU"/>
        </w:rPr>
        <w:t xml:space="preserve">. В целях повышения качества бюджетного процесса и обеспечения сбалансированности и устойчивости бюджета  Верхнерагозецкого сельсовета  </w:t>
      </w:r>
      <w:r w:rsidRPr="00FE1A63">
        <w:rPr>
          <w:rFonts w:ascii="Arial" w:eastAsia="Times New Roman" w:hAnsi="Arial" w:cs="Arial"/>
          <w:b/>
          <w:sz w:val="28"/>
          <w:szCs w:val="28"/>
          <w:lang w:eastAsia="ru-RU"/>
        </w:rPr>
        <w:t>ПОСТАНАВЛЯЮ:</w:t>
      </w:r>
    </w:p>
    <w:p w:rsidR="008D1381" w:rsidRPr="00FE1A63" w:rsidRDefault="00F02504" w:rsidP="008D1381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1A63">
        <w:rPr>
          <w:rFonts w:ascii="Arial" w:eastAsia="Times New Roman" w:hAnsi="Arial" w:cs="Arial"/>
          <w:sz w:val="28"/>
          <w:szCs w:val="28"/>
          <w:lang w:eastAsia="ru-RU"/>
        </w:rPr>
        <w:t xml:space="preserve">1.Утвердить прилагаемую методику прогнозирования налоговых и неналоговых доходов бюджета для построения межбюджетных отношений  бюджета  </w:t>
      </w:r>
      <w:r w:rsidR="001E1B51" w:rsidRPr="00FE1A63">
        <w:rPr>
          <w:rFonts w:ascii="Arial" w:eastAsia="Times New Roman" w:hAnsi="Arial" w:cs="Arial"/>
          <w:sz w:val="28"/>
          <w:szCs w:val="28"/>
          <w:lang w:eastAsia="ru-RU"/>
        </w:rPr>
        <w:t>Верхнерагозецкого сельсовета  на 2017 год,</w:t>
      </w:r>
      <w:r w:rsidRPr="00FE1A63">
        <w:rPr>
          <w:rFonts w:ascii="Arial" w:eastAsia="Times New Roman" w:hAnsi="Arial" w:cs="Arial"/>
          <w:sz w:val="28"/>
          <w:szCs w:val="28"/>
          <w:lang w:eastAsia="ru-RU"/>
        </w:rPr>
        <w:t xml:space="preserve"> и на плановый период 2018 и 2019 годов</w:t>
      </w:r>
      <w:r w:rsidR="008D1381" w:rsidRPr="00FE1A63">
        <w:rPr>
          <w:rFonts w:ascii="Arial" w:eastAsia="Times New Roman" w:hAnsi="Arial" w:cs="Arial"/>
          <w:sz w:val="28"/>
          <w:szCs w:val="28"/>
          <w:lang w:eastAsia="ru-RU"/>
        </w:rPr>
        <w:t xml:space="preserve"> (прилагается)</w:t>
      </w:r>
      <w:r w:rsidRPr="00FE1A6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D1381" w:rsidRPr="00FE1A63" w:rsidRDefault="008D1381" w:rsidP="008D1381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1A63">
        <w:rPr>
          <w:rFonts w:ascii="Arial" w:eastAsia="Times New Roman" w:hAnsi="Arial" w:cs="Arial"/>
          <w:sz w:val="28"/>
          <w:szCs w:val="28"/>
          <w:lang w:eastAsia="ru-RU"/>
        </w:rPr>
        <w:t>2.Начальнику отдела бухгалтерского учёта и отчётности </w:t>
      </w:r>
      <w:r w:rsidR="00F02504" w:rsidRPr="00FE1A63">
        <w:rPr>
          <w:rFonts w:ascii="Arial" w:eastAsia="Times New Roman" w:hAnsi="Arial" w:cs="Arial"/>
          <w:sz w:val="28"/>
          <w:szCs w:val="28"/>
          <w:lang w:eastAsia="ru-RU"/>
        </w:rPr>
        <w:t xml:space="preserve">Администрации </w:t>
      </w:r>
      <w:r w:rsidRPr="00FE1A63">
        <w:rPr>
          <w:rFonts w:ascii="Arial" w:eastAsia="Times New Roman" w:hAnsi="Arial" w:cs="Arial"/>
          <w:sz w:val="28"/>
          <w:szCs w:val="28"/>
          <w:lang w:eastAsia="ru-RU"/>
        </w:rPr>
        <w:t xml:space="preserve">Верхнерагозецкого сельсовета </w:t>
      </w:r>
      <w:proofErr w:type="spellStart"/>
      <w:r w:rsidRPr="00FE1A63">
        <w:rPr>
          <w:rFonts w:ascii="Arial" w:eastAsia="Times New Roman" w:hAnsi="Arial" w:cs="Arial"/>
          <w:sz w:val="28"/>
          <w:szCs w:val="28"/>
          <w:lang w:eastAsia="ru-RU"/>
        </w:rPr>
        <w:t>Драчевской</w:t>
      </w:r>
      <w:proofErr w:type="spellEnd"/>
      <w:r w:rsidRPr="00FE1A63">
        <w:rPr>
          <w:rFonts w:ascii="Arial" w:eastAsia="Times New Roman" w:hAnsi="Arial" w:cs="Arial"/>
          <w:sz w:val="28"/>
          <w:szCs w:val="28"/>
          <w:lang w:eastAsia="ru-RU"/>
        </w:rPr>
        <w:t xml:space="preserve"> М. В. </w:t>
      </w:r>
      <w:r w:rsidR="00F02504" w:rsidRPr="00FE1A63">
        <w:rPr>
          <w:rFonts w:ascii="Arial" w:eastAsia="Times New Roman" w:hAnsi="Arial" w:cs="Arial"/>
          <w:sz w:val="28"/>
          <w:szCs w:val="28"/>
          <w:lang w:eastAsia="ru-RU"/>
        </w:rPr>
        <w:t xml:space="preserve">осуществить прогнозирование доходов   местного бюджета на 2017 год </w:t>
      </w:r>
      <w:r w:rsidR="00132280" w:rsidRPr="00FE1A63">
        <w:rPr>
          <w:rFonts w:ascii="Arial" w:eastAsia="Times New Roman" w:hAnsi="Arial" w:cs="Arial"/>
          <w:sz w:val="28"/>
          <w:szCs w:val="28"/>
          <w:lang w:eastAsia="ru-RU"/>
        </w:rPr>
        <w:t>и на плановый период 2018 -</w:t>
      </w:r>
      <w:r w:rsidR="00F02504" w:rsidRPr="00FE1A63">
        <w:rPr>
          <w:rFonts w:ascii="Arial" w:eastAsia="Times New Roman" w:hAnsi="Arial" w:cs="Arial"/>
          <w:sz w:val="28"/>
          <w:szCs w:val="28"/>
          <w:lang w:eastAsia="ru-RU"/>
        </w:rPr>
        <w:t xml:space="preserve"> 2019 годов в соответствии с утвержденной методикой.</w:t>
      </w:r>
    </w:p>
    <w:p w:rsidR="00F02504" w:rsidRPr="00FE1A63" w:rsidRDefault="008D1381" w:rsidP="008D1381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1A63">
        <w:rPr>
          <w:rFonts w:ascii="Arial" w:eastAsia="Times New Roman" w:hAnsi="Arial" w:cs="Arial"/>
          <w:sz w:val="28"/>
          <w:szCs w:val="28"/>
          <w:lang w:eastAsia="ru-RU"/>
        </w:rPr>
        <w:t>3.</w:t>
      </w:r>
      <w:proofErr w:type="gramStart"/>
      <w:r w:rsidR="00F02504" w:rsidRPr="00FE1A63">
        <w:rPr>
          <w:rFonts w:ascii="Arial" w:eastAsia="Times New Roman" w:hAnsi="Arial" w:cs="Arial"/>
          <w:sz w:val="28"/>
          <w:szCs w:val="28"/>
          <w:lang w:eastAsia="ru-RU"/>
        </w:rPr>
        <w:t>Контроль за</w:t>
      </w:r>
      <w:proofErr w:type="gramEnd"/>
      <w:r w:rsidR="00F02504" w:rsidRPr="00FE1A63">
        <w:rPr>
          <w:rFonts w:ascii="Arial" w:eastAsia="Times New Roman" w:hAnsi="Arial" w:cs="Arial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Pr="00FE1A63">
        <w:rPr>
          <w:rFonts w:ascii="Arial" w:eastAsia="Times New Roman" w:hAnsi="Arial" w:cs="Arial"/>
          <w:sz w:val="28"/>
          <w:szCs w:val="28"/>
          <w:lang w:eastAsia="ru-RU"/>
        </w:rPr>
        <w:t>начальника отдела бухгалтерского учёта и отчётности А</w:t>
      </w:r>
      <w:r w:rsidR="00F02504" w:rsidRPr="00FE1A63">
        <w:rPr>
          <w:rFonts w:ascii="Arial" w:eastAsia="Times New Roman" w:hAnsi="Arial" w:cs="Arial"/>
          <w:sz w:val="28"/>
          <w:szCs w:val="28"/>
          <w:lang w:eastAsia="ru-RU"/>
        </w:rPr>
        <w:t xml:space="preserve">дминистрации </w:t>
      </w:r>
      <w:r w:rsidRPr="00FE1A63">
        <w:rPr>
          <w:rFonts w:ascii="Arial" w:eastAsia="Times New Roman" w:hAnsi="Arial" w:cs="Arial"/>
          <w:sz w:val="28"/>
          <w:szCs w:val="28"/>
          <w:lang w:eastAsia="ru-RU"/>
        </w:rPr>
        <w:t xml:space="preserve">Верхнерагозецкого сельсовета </w:t>
      </w:r>
      <w:proofErr w:type="spellStart"/>
      <w:r w:rsidRPr="00FE1A63">
        <w:rPr>
          <w:rFonts w:ascii="Arial" w:eastAsia="Times New Roman" w:hAnsi="Arial" w:cs="Arial"/>
          <w:sz w:val="28"/>
          <w:szCs w:val="28"/>
          <w:lang w:eastAsia="ru-RU"/>
        </w:rPr>
        <w:t>Драчевскую</w:t>
      </w:r>
      <w:proofErr w:type="spellEnd"/>
      <w:r w:rsidRPr="00FE1A63">
        <w:rPr>
          <w:rFonts w:ascii="Arial" w:eastAsia="Times New Roman" w:hAnsi="Arial" w:cs="Arial"/>
          <w:sz w:val="28"/>
          <w:szCs w:val="28"/>
          <w:lang w:eastAsia="ru-RU"/>
        </w:rPr>
        <w:t xml:space="preserve"> М. В.</w:t>
      </w:r>
    </w:p>
    <w:p w:rsidR="00F02504" w:rsidRPr="00FE1A63" w:rsidRDefault="00F02504" w:rsidP="008D1381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1A63">
        <w:rPr>
          <w:rFonts w:ascii="Arial" w:eastAsia="Times New Roman" w:hAnsi="Arial" w:cs="Arial"/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F02504" w:rsidRPr="00FE1A63" w:rsidRDefault="00F02504" w:rsidP="00F025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E1A6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FE1A63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FE1A63">
        <w:rPr>
          <w:rFonts w:ascii="Arial" w:eastAsia="Times New Roman" w:hAnsi="Arial" w:cs="Arial"/>
          <w:sz w:val="28"/>
          <w:szCs w:val="28"/>
          <w:lang w:eastAsia="ru-RU"/>
        </w:rPr>
        <w:t xml:space="preserve">лава </w:t>
      </w:r>
      <w:r w:rsidR="008D1381" w:rsidRPr="00FE1A63">
        <w:rPr>
          <w:rFonts w:ascii="Arial" w:eastAsia="Times New Roman" w:hAnsi="Arial" w:cs="Arial"/>
          <w:sz w:val="28"/>
          <w:szCs w:val="28"/>
          <w:lang w:eastAsia="ru-RU"/>
        </w:rPr>
        <w:t>Верхнерагозецкого</w:t>
      </w:r>
      <w:r w:rsidRPr="00FE1A63">
        <w:rPr>
          <w:rFonts w:ascii="Arial" w:eastAsia="Times New Roman" w:hAnsi="Arial" w:cs="Arial"/>
          <w:sz w:val="28"/>
          <w:szCs w:val="28"/>
          <w:lang w:eastAsia="ru-RU"/>
        </w:rPr>
        <w:t xml:space="preserve"> се</w:t>
      </w:r>
      <w:r w:rsidR="00FE1A63">
        <w:rPr>
          <w:rFonts w:ascii="Arial" w:eastAsia="Times New Roman" w:hAnsi="Arial" w:cs="Arial"/>
          <w:sz w:val="28"/>
          <w:szCs w:val="28"/>
          <w:lang w:eastAsia="ru-RU"/>
        </w:rPr>
        <w:t>льсовета                       </w:t>
      </w:r>
      <w:r w:rsidR="008D1381" w:rsidRPr="00FE1A63">
        <w:rPr>
          <w:rFonts w:ascii="Arial" w:eastAsia="Times New Roman" w:hAnsi="Arial" w:cs="Arial"/>
          <w:sz w:val="28"/>
          <w:szCs w:val="28"/>
          <w:lang w:eastAsia="ru-RU"/>
        </w:rPr>
        <w:t xml:space="preserve">       Е. В. Сидорова</w:t>
      </w:r>
    </w:p>
    <w:p w:rsidR="00FE1A63" w:rsidRDefault="00F02504" w:rsidP="00890457">
      <w:pPr>
        <w:spacing w:after="0" w:line="240" w:lineRule="auto"/>
        <w:ind w:right="8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1A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     </w:t>
      </w:r>
    </w:p>
    <w:p w:rsidR="00890457" w:rsidRPr="00FE1A63" w:rsidRDefault="00F02504" w:rsidP="00890457">
      <w:pPr>
        <w:spacing w:after="0" w:line="240" w:lineRule="auto"/>
        <w:ind w:right="8"/>
        <w:jc w:val="right"/>
        <w:rPr>
          <w:rFonts w:ascii="Arial" w:eastAsia="Calibri" w:hAnsi="Arial" w:cs="Arial"/>
          <w:bCs/>
          <w:caps/>
          <w:sz w:val="28"/>
          <w:szCs w:val="28"/>
        </w:rPr>
      </w:pPr>
      <w:r w:rsidRPr="00FE1A6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 </w:t>
      </w:r>
      <w:r w:rsidR="00890457" w:rsidRPr="00FE1A63">
        <w:rPr>
          <w:rFonts w:ascii="Arial" w:eastAsia="Calibri" w:hAnsi="Arial" w:cs="Arial"/>
          <w:bCs/>
          <w:caps/>
          <w:sz w:val="28"/>
          <w:szCs w:val="28"/>
        </w:rPr>
        <w:t>Приложение №1</w:t>
      </w:r>
    </w:p>
    <w:p w:rsidR="00890457" w:rsidRPr="00FE1A63" w:rsidRDefault="00890457" w:rsidP="00890457">
      <w:pPr>
        <w:spacing w:after="0" w:line="240" w:lineRule="auto"/>
        <w:ind w:right="8"/>
        <w:jc w:val="right"/>
        <w:rPr>
          <w:rFonts w:ascii="Arial" w:eastAsia="Calibri" w:hAnsi="Arial" w:cs="Arial"/>
          <w:bCs/>
          <w:caps/>
          <w:sz w:val="28"/>
          <w:szCs w:val="28"/>
        </w:rPr>
      </w:pPr>
      <w:r w:rsidRPr="00FE1A63">
        <w:rPr>
          <w:rFonts w:ascii="Arial" w:hAnsi="Arial" w:cs="Arial"/>
          <w:bCs/>
          <w:sz w:val="28"/>
          <w:szCs w:val="28"/>
        </w:rPr>
        <w:t>к постановлению А</w:t>
      </w:r>
      <w:r w:rsidRPr="00FE1A63">
        <w:rPr>
          <w:rFonts w:ascii="Arial" w:eastAsia="Calibri" w:hAnsi="Arial" w:cs="Arial"/>
          <w:bCs/>
          <w:sz w:val="28"/>
          <w:szCs w:val="28"/>
        </w:rPr>
        <w:t>дминистрации</w:t>
      </w:r>
      <w:r w:rsidRPr="00FE1A63">
        <w:rPr>
          <w:rFonts w:ascii="Arial" w:eastAsia="Calibri" w:hAnsi="Arial" w:cs="Arial"/>
          <w:bCs/>
          <w:caps/>
          <w:sz w:val="28"/>
          <w:szCs w:val="28"/>
        </w:rPr>
        <w:t xml:space="preserve"> </w:t>
      </w:r>
    </w:p>
    <w:p w:rsidR="00890457" w:rsidRPr="00FE1A63" w:rsidRDefault="00890457" w:rsidP="00890457">
      <w:pPr>
        <w:spacing w:after="0" w:line="240" w:lineRule="auto"/>
        <w:ind w:right="8"/>
        <w:jc w:val="right"/>
        <w:rPr>
          <w:rFonts w:ascii="Arial" w:eastAsia="Calibri" w:hAnsi="Arial" w:cs="Arial"/>
          <w:bCs/>
          <w:sz w:val="28"/>
          <w:szCs w:val="28"/>
        </w:rPr>
      </w:pPr>
      <w:r w:rsidRPr="00FE1A63">
        <w:rPr>
          <w:rFonts w:ascii="Arial" w:hAnsi="Arial" w:cs="Arial"/>
          <w:bCs/>
          <w:sz w:val="28"/>
          <w:szCs w:val="28"/>
        </w:rPr>
        <w:t>Верхнерагозецкого</w:t>
      </w:r>
      <w:r w:rsidRPr="00FE1A63">
        <w:rPr>
          <w:rFonts w:ascii="Arial" w:eastAsia="Calibri" w:hAnsi="Arial" w:cs="Arial"/>
          <w:bCs/>
          <w:sz w:val="28"/>
          <w:szCs w:val="28"/>
        </w:rPr>
        <w:t xml:space="preserve"> сельсовета </w:t>
      </w:r>
    </w:p>
    <w:p w:rsidR="00890457" w:rsidRPr="00FE1A63" w:rsidRDefault="00890457" w:rsidP="00890457">
      <w:pPr>
        <w:pStyle w:val="a6"/>
        <w:jc w:val="right"/>
        <w:rPr>
          <w:rFonts w:ascii="Arial" w:hAnsi="Arial" w:cs="Arial"/>
          <w:sz w:val="28"/>
          <w:szCs w:val="28"/>
          <w:lang w:eastAsia="en-US"/>
        </w:rPr>
      </w:pPr>
      <w:r w:rsidRPr="00FE1A63">
        <w:rPr>
          <w:rFonts w:ascii="Arial" w:hAnsi="Arial" w:cs="Arial"/>
          <w:sz w:val="28"/>
          <w:szCs w:val="28"/>
          <w:lang w:eastAsia="en-US"/>
        </w:rPr>
        <w:t>от «02» ноября 2016 года  №86а</w:t>
      </w:r>
    </w:p>
    <w:p w:rsidR="00F02504" w:rsidRPr="00FE1A63" w:rsidRDefault="00F02504" w:rsidP="00890457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2504" w:rsidRPr="00FE1A63" w:rsidRDefault="00F02504" w:rsidP="00F025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1A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02504" w:rsidRPr="00FE1A63" w:rsidRDefault="00890457" w:rsidP="00F025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E1A6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МЕТОДИКА</w:t>
      </w:r>
    </w:p>
    <w:p w:rsidR="00890457" w:rsidRPr="00FE1A63" w:rsidRDefault="00890457" w:rsidP="00890457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0"/>
          <w:lang w:eastAsia="ru-RU"/>
        </w:rPr>
      </w:pPr>
      <w:r w:rsidRPr="00FE1A63">
        <w:rPr>
          <w:rFonts w:ascii="Arial" w:eastAsia="Calibri" w:hAnsi="Arial" w:cs="Arial"/>
          <w:sz w:val="28"/>
          <w:szCs w:val="28"/>
        </w:rPr>
        <w:t>прогнозирования налоговых  и неналоговых доходов   бюджета  муниципального образования «Верхнерагозецкий сельсовет» Советского района  и построение межбюджетных отношений между областным бюджетом и бюджетом му</w:t>
      </w:r>
      <w:r w:rsidR="00132280" w:rsidRPr="00FE1A63">
        <w:rPr>
          <w:rFonts w:ascii="Arial" w:eastAsia="Calibri" w:hAnsi="Arial" w:cs="Arial"/>
          <w:sz w:val="28"/>
          <w:szCs w:val="28"/>
        </w:rPr>
        <w:t>ниципального образования на 2017</w:t>
      </w:r>
      <w:r w:rsidRPr="00FE1A63">
        <w:rPr>
          <w:rFonts w:ascii="Arial" w:eastAsia="Calibri" w:hAnsi="Arial" w:cs="Arial"/>
          <w:sz w:val="28"/>
          <w:szCs w:val="28"/>
        </w:rPr>
        <w:t xml:space="preserve"> год.</w:t>
      </w:r>
    </w:p>
    <w:p w:rsidR="00F02504" w:rsidRPr="00FE1A63" w:rsidRDefault="00F02504" w:rsidP="00550EE3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FE1A63">
        <w:rPr>
          <w:rFonts w:ascii="Arial" w:eastAsia="Times New Roman" w:hAnsi="Arial" w:cs="Arial"/>
          <w:sz w:val="28"/>
          <w:szCs w:val="28"/>
          <w:lang w:eastAsia="ru-RU"/>
        </w:rPr>
        <w:t>Доходная</w:t>
      </w:r>
      <w:proofErr w:type="gramEnd"/>
      <w:r w:rsidRPr="00FE1A63">
        <w:rPr>
          <w:rFonts w:ascii="Arial" w:eastAsia="Times New Roman" w:hAnsi="Arial" w:cs="Arial"/>
          <w:sz w:val="28"/>
          <w:szCs w:val="28"/>
          <w:lang w:eastAsia="ru-RU"/>
        </w:rPr>
        <w:t xml:space="preserve"> бюджета  на 2017 – 2019 годы 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области.</w:t>
      </w:r>
    </w:p>
    <w:p w:rsidR="00F02504" w:rsidRPr="00FE1A63" w:rsidRDefault="00F02504" w:rsidP="00550EE3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1A63">
        <w:rPr>
          <w:rFonts w:ascii="Arial" w:eastAsia="Times New Roman" w:hAnsi="Arial" w:cs="Arial"/>
          <w:sz w:val="28"/>
          <w:szCs w:val="28"/>
          <w:lang w:eastAsia="ru-RU"/>
        </w:rPr>
        <w:t>Прогнозирование осуществляется отдельно по каждому виду налога или сбора в условиях хозяйствования области (налогооблагаемая база, индексы промышленного и сельскохозяйственного производства, индексы-дефляторы оптовых цен промышленной продукции, индекс потребительских цен, объемы реализации подакцизных товаров, объемы добычи полезных ископаемых, прибыль, фонд заработной платы) по муниципальному образованию.</w:t>
      </w:r>
    </w:p>
    <w:p w:rsidR="00F02504" w:rsidRPr="00FE1A63" w:rsidRDefault="00F02504" w:rsidP="00550EE3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1A63">
        <w:rPr>
          <w:rFonts w:ascii="Arial" w:eastAsia="Times New Roman" w:hAnsi="Arial" w:cs="Arial"/>
          <w:sz w:val="28"/>
          <w:szCs w:val="28"/>
          <w:lang w:eastAsia="ru-RU"/>
        </w:rPr>
        <w:t>При внесении в действующее налоговое законодательство изменений и дополнений методика прогнозирования отдельных налогов может быть уточнена.</w:t>
      </w:r>
    </w:p>
    <w:p w:rsidR="00551FD0" w:rsidRPr="00FE1A63" w:rsidRDefault="00551FD0" w:rsidP="00551FD0">
      <w:pPr>
        <w:shd w:val="clear" w:color="auto" w:fill="FFFFFF"/>
        <w:ind w:right="-1" w:firstLine="709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  <w:r w:rsidRPr="00FE1A63">
        <w:rPr>
          <w:rFonts w:ascii="Arial" w:eastAsia="Calibri" w:hAnsi="Arial" w:cs="Arial"/>
          <w:b/>
          <w:bCs/>
          <w:color w:val="000000"/>
          <w:sz w:val="28"/>
          <w:szCs w:val="28"/>
          <w:lang w:eastAsia="ru-RU"/>
        </w:rPr>
        <w:t xml:space="preserve">Налог на доходы физических лиц </w:t>
      </w:r>
      <w:r w:rsidRPr="00FE1A63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 xml:space="preserve">(код </w:t>
      </w:r>
      <w:r w:rsidRPr="00FE1A63">
        <w:rPr>
          <w:rFonts w:ascii="Arial" w:eastAsia="Calibri" w:hAnsi="Arial" w:cs="Arial"/>
          <w:b/>
          <w:snapToGrid w:val="0"/>
          <w:color w:val="000000"/>
          <w:sz w:val="28"/>
          <w:szCs w:val="28"/>
          <w:lang w:eastAsia="ru-RU"/>
        </w:rPr>
        <w:t>1 01 02000 01 0000 110</w:t>
      </w:r>
      <w:r w:rsidRPr="00FE1A63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)</w:t>
      </w:r>
    </w:p>
    <w:p w:rsidR="00551FD0" w:rsidRPr="00FE1A63" w:rsidRDefault="00B66248" w:rsidP="00B66248">
      <w:pPr>
        <w:spacing w:after="0" w:line="24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proofErr w:type="gramStart"/>
      <w:r w:rsidRPr="00FE1A63">
        <w:rPr>
          <w:rFonts w:ascii="Arial" w:hAnsi="Arial" w:cs="Arial"/>
          <w:sz w:val="28"/>
          <w:szCs w:val="28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4" w:history="1">
        <w:r w:rsidRPr="00FE1A63">
          <w:rPr>
            <w:rStyle w:val="a5"/>
            <w:rFonts w:ascii="Arial" w:hAnsi="Arial" w:cs="Arial"/>
            <w:color w:val="auto"/>
            <w:sz w:val="28"/>
            <w:szCs w:val="28"/>
          </w:rPr>
          <w:t>статьями 227</w:t>
        </w:r>
      </w:hyperlink>
      <w:r w:rsidRPr="00FE1A63">
        <w:rPr>
          <w:rFonts w:ascii="Arial" w:hAnsi="Arial" w:cs="Arial"/>
          <w:sz w:val="28"/>
          <w:szCs w:val="28"/>
        </w:rPr>
        <w:t xml:space="preserve">, </w:t>
      </w:r>
      <w:hyperlink r:id="rId5" w:history="1">
        <w:r w:rsidRPr="00FE1A63">
          <w:rPr>
            <w:rStyle w:val="a5"/>
            <w:rFonts w:ascii="Arial" w:hAnsi="Arial" w:cs="Arial"/>
            <w:color w:val="auto"/>
            <w:sz w:val="28"/>
            <w:szCs w:val="28"/>
          </w:rPr>
          <w:t>227.1</w:t>
        </w:r>
      </w:hyperlink>
      <w:r w:rsidRPr="00FE1A63">
        <w:rPr>
          <w:rFonts w:ascii="Arial" w:hAnsi="Arial" w:cs="Arial"/>
          <w:sz w:val="28"/>
          <w:szCs w:val="28"/>
        </w:rPr>
        <w:t xml:space="preserve"> и </w:t>
      </w:r>
      <w:hyperlink r:id="rId6" w:history="1">
        <w:r w:rsidRPr="00FE1A63">
          <w:rPr>
            <w:rStyle w:val="a5"/>
            <w:rFonts w:ascii="Arial" w:hAnsi="Arial" w:cs="Arial"/>
            <w:color w:val="auto"/>
            <w:sz w:val="28"/>
            <w:szCs w:val="28"/>
          </w:rPr>
          <w:t>228</w:t>
        </w:r>
      </w:hyperlink>
      <w:r w:rsidRPr="00FE1A63">
        <w:rPr>
          <w:rFonts w:ascii="Arial" w:hAnsi="Arial" w:cs="Arial"/>
          <w:sz w:val="28"/>
          <w:szCs w:val="28"/>
        </w:rPr>
        <w:t xml:space="preserve"> Налогового кодекса Российской Федерации (код 1 01 02010 01 0000 110) рассчитывается по двум вариантам и принимается средний из них.</w:t>
      </w:r>
      <w:proofErr w:type="gramEnd"/>
    </w:p>
    <w:p w:rsidR="00B66248" w:rsidRPr="00FE1A63" w:rsidRDefault="00B66248" w:rsidP="00B66248">
      <w:pPr>
        <w:spacing w:after="0" w:line="240" w:lineRule="auto"/>
        <w:ind w:right="-1"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551FD0" w:rsidRPr="00FE1A63" w:rsidRDefault="00551FD0" w:rsidP="00B66248">
      <w:pPr>
        <w:spacing w:after="0" w:line="240" w:lineRule="auto"/>
        <w:ind w:right="-1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E1A63">
        <w:rPr>
          <w:rFonts w:ascii="Arial" w:eastAsia="Calibri" w:hAnsi="Arial" w:cs="Arial"/>
          <w:color w:val="000000"/>
          <w:sz w:val="28"/>
          <w:szCs w:val="28"/>
        </w:rPr>
        <w:lastRenderedPageBreak/>
        <w:t>Первый вариант – сумма налога определяется исходя из ожид</w:t>
      </w:r>
      <w:r w:rsidRPr="00FE1A63">
        <w:rPr>
          <w:rFonts w:ascii="Arial" w:hAnsi="Arial" w:cs="Arial"/>
          <w:color w:val="000000"/>
          <w:sz w:val="28"/>
          <w:szCs w:val="28"/>
        </w:rPr>
        <w:t>аемого поступления налога в 2016</w:t>
      </w:r>
      <w:r w:rsidRPr="00FE1A63">
        <w:rPr>
          <w:rFonts w:ascii="Arial" w:eastAsia="Calibri" w:hAnsi="Arial" w:cs="Arial"/>
          <w:color w:val="000000"/>
          <w:sz w:val="28"/>
          <w:szCs w:val="28"/>
        </w:rPr>
        <w:t xml:space="preserve"> году, скорректированного на темпы роста (снижения</w:t>
      </w:r>
      <w:r w:rsidRPr="00FE1A63">
        <w:rPr>
          <w:rFonts w:ascii="Arial" w:hAnsi="Arial" w:cs="Arial"/>
          <w:color w:val="000000"/>
          <w:sz w:val="28"/>
          <w:szCs w:val="28"/>
        </w:rPr>
        <w:t>) фонда заработной платы на 2017</w:t>
      </w:r>
      <w:r w:rsidRPr="00FE1A63">
        <w:rPr>
          <w:rFonts w:ascii="Arial" w:eastAsia="Calibri" w:hAnsi="Arial" w:cs="Arial"/>
          <w:color w:val="000000"/>
          <w:sz w:val="28"/>
          <w:szCs w:val="28"/>
        </w:rPr>
        <w:t xml:space="preserve"> год.</w:t>
      </w:r>
    </w:p>
    <w:p w:rsidR="00551FD0" w:rsidRPr="00FE1A63" w:rsidRDefault="00551FD0" w:rsidP="00551FD0">
      <w:pPr>
        <w:spacing w:after="0" w:line="240" w:lineRule="auto"/>
        <w:ind w:right="-1" w:firstLine="851"/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FE1A63">
        <w:rPr>
          <w:rFonts w:ascii="Arial" w:eastAsia="Calibri" w:hAnsi="Arial" w:cs="Arial"/>
          <w:color w:val="000000"/>
          <w:sz w:val="28"/>
          <w:szCs w:val="28"/>
        </w:rPr>
        <w:t>Ожи</w:t>
      </w:r>
      <w:r w:rsidRPr="00FE1A63">
        <w:rPr>
          <w:rFonts w:ascii="Arial" w:hAnsi="Arial" w:cs="Arial"/>
          <w:color w:val="000000"/>
          <w:sz w:val="28"/>
          <w:szCs w:val="28"/>
        </w:rPr>
        <w:t>даемое поступление налога в 2016</w:t>
      </w:r>
      <w:r w:rsidRPr="00FE1A63">
        <w:rPr>
          <w:rFonts w:ascii="Arial" w:eastAsia="Calibri" w:hAnsi="Arial" w:cs="Arial"/>
          <w:color w:val="000000"/>
          <w:sz w:val="28"/>
          <w:szCs w:val="28"/>
        </w:rPr>
        <w:t xml:space="preserve"> году рассчитывается исходя из фактических поступлен</w:t>
      </w:r>
      <w:r w:rsidRPr="00FE1A63">
        <w:rPr>
          <w:rFonts w:ascii="Arial" w:hAnsi="Arial" w:cs="Arial"/>
          <w:color w:val="000000"/>
          <w:sz w:val="28"/>
          <w:szCs w:val="28"/>
        </w:rPr>
        <w:t>ий сумм налога за 6 месяцев 2016</w:t>
      </w:r>
      <w:r w:rsidRPr="00FE1A63">
        <w:rPr>
          <w:rFonts w:ascii="Arial" w:eastAsia="Calibri" w:hAnsi="Arial" w:cs="Arial"/>
          <w:color w:val="000000"/>
          <w:sz w:val="28"/>
          <w:szCs w:val="28"/>
        </w:rPr>
        <w:t xml:space="preserve"> года и среднего удельного веса поступлений</w:t>
      </w:r>
      <w:r w:rsidRPr="00FE1A63">
        <w:rPr>
          <w:rFonts w:ascii="Arial" w:hAnsi="Arial" w:cs="Arial"/>
          <w:color w:val="000000"/>
          <w:sz w:val="28"/>
          <w:szCs w:val="28"/>
        </w:rPr>
        <w:t xml:space="preserve"> за соответствующие периоды 2013, 2014 и 2015</w:t>
      </w:r>
      <w:r w:rsidRPr="00FE1A63">
        <w:rPr>
          <w:rFonts w:ascii="Arial" w:eastAsia="Calibri" w:hAnsi="Arial" w:cs="Arial"/>
          <w:color w:val="000000"/>
          <w:sz w:val="28"/>
          <w:szCs w:val="28"/>
        </w:rPr>
        <w:t xml:space="preserve"> годов в фактических годовых поступлениях. </w:t>
      </w:r>
    </w:p>
    <w:p w:rsidR="00551FD0" w:rsidRPr="00FE1A63" w:rsidRDefault="00551FD0" w:rsidP="00551FD0">
      <w:pPr>
        <w:spacing w:after="0" w:line="240" w:lineRule="auto"/>
        <w:ind w:right="-1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E1A63">
        <w:rPr>
          <w:rFonts w:ascii="Arial" w:eastAsia="Calibri" w:hAnsi="Arial" w:cs="Arial"/>
          <w:color w:val="000000"/>
          <w:sz w:val="28"/>
          <w:szCs w:val="28"/>
        </w:rPr>
        <w:t xml:space="preserve">Второй вариант – сумма налога определяется исходя из фонда заработной платы, планируемого комитетом по экономике и развитию </w:t>
      </w:r>
      <w:r w:rsidRPr="00FE1A63">
        <w:rPr>
          <w:rFonts w:ascii="Arial" w:hAnsi="Arial" w:cs="Arial"/>
          <w:color w:val="000000"/>
          <w:sz w:val="28"/>
          <w:szCs w:val="28"/>
        </w:rPr>
        <w:t>Курской области на 2017</w:t>
      </w:r>
      <w:r w:rsidRPr="00FE1A63">
        <w:rPr>
          <w:rFonts w:ascii="Arial" w:eastAsia="Calibri" w:hAnsi="Arial" w:cs="Arial"/>
          <w:color w:val="000000"/>
          <w:sz w:val="28"/>
          <w:szCs w:val="28"/>
        </w:rPr>
        <w:t xml:space="preserve"> год, и ставки налога в размере 13%.</w:t>
      </w:r>
    </w:p>
    <w:p w:rsidR="00551FD0" w:rsidRPr="00FE1A63" w:rsidRDefault="00F02504" w:rsidP="00551FD0">
      <w:pPr>
        <w:spacing w:after="0" w:line="240" w:lineRule="auto"/>
        <w:ind w:right="-1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E1A63">
        <w:rPr>
          <w:rFonts w:ascii="Arial" w:eastAsia="Times New Roman" w:hAnsi="Arial" w:cs="Arial"/>
          <w:sz w:val="28"/>
          <w:szCs w:val="28"/>
          <w:lang w:eastAsia="ru-RU"/>
        </w:rPr>
        <w:t xml:space="preserve">Прогнозируемая сумма поступления налога на 2018 - 2019 годы также рассчитывается по двум вариантам и принимается </w:t>
      </w:r>
      <w:proofErr w:type="gramStart"/>
      <w:r w:rsidRPr="00FE1A63">
        <w:rPr>
          <w:rFonts w:ascii="Arial" w:eastAsia="Times New Roman" w:hAnsi="Arial" w:cs="Arial"/>
          <w:sz w:val="28"/>
          <w:szCs w:val="28"/>
          <w:lang w:eastAsia="ru-RU"/>
        </w:rPr>
        <w:t>средний</w:t>
      </w:r>
      <w:proofErr w:type="gramEnd"/>
      <w:r w:rsidRPr="00FE1A63">
        <w:rPr>
          <w:rFonts w:ascii="Arial" w:eastAsia="Times New Roman" w:hAnsi="Arial" w:cs="Arial"/>
          <w:sz w:val="28"/>
          <w:szCs w:val="28"/>
          <w:lang w:eastAsia="ru-RU"/>
        </w:rPr>
        <w:t xml:space="preserve"> из них.</w:t>
      </w:r>
    </w:p>
    <w:p w:rsidR="00B66248" w:rsidRPr="00FE1A63" w:rsidRDefault="00F02504" w:rsidP="00B66248">
      <w:pPr>
        <w:spacing w:after="0" w:line="240" w:lineRule="auto"/>
        <w:ind w:right="-1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E1A63">
        <w:rPr>
          <w:rFonts w:ascii="Arial" w:eastAsia="Times New Roman" w:hAnsi="Arial" w:cs="Arial"/>
          <w:sz w:val="28"/>
          <w:szCs w:val="28"/>
          <w:lang w:eastAsia="ru-RU"/>
        </w:rPr>
        <w:t>Первый вариант - сумма налога на 2018 - 2019 годы определяется исходя из прогнозируемого поступления налога в 2017 году по первому варианту, скорректированного на ежегодные темпы роста (снижения) фонда заработной платы на 2018 - 2019  годы.</w:t>
      </w:r>
    </w:p>
    <w:p w:rsidR="00F02504" w:rsidRPr="00FE1A63" w:rsidRDefault="00F02504" w:rsidP="00B66248">
      <w:pPr>
        <w:spacing w:after="0" w:line="240" w:lineRule="auto"/>
        <w:ind w:right="-1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E1A63">
        <w:rPr>
          <w:rFonts w:ascii="Arial" w:eastAsia="Times New Roman" w:hAnsi="Arial" w:cs="Arial"/>
          <w:sz w:val="28"/>
          <w:szCs w:val="28"/>
          <w:lang w:eastAsia="ru-RU"/>
        </w:rPr>
        <w:t>Второй вариант - сумма налога на 2018 - 2019 годы определяется исходя из фонда заработной платы, планируемого комитетом по экономике и развитию Курской области на 2018 - 2019  годы, и ставки налога в размере 13%.</w:t>
      </w:r>
    </w:p>
    <w:p w:rsidR="00F02504" w:rsidRPr="00FE1A63" w:rsidRDefault="00F02504" w:rsidP="00B66248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FE1A63">
        <w:rPr>
          <w:rFonts w:ascii="Arial" w:eastAsia="Times New Roman" w:hAnsi="Arial" w:cs="Arial"/>
          <w:sz w:val="28"/>
          <w:szCs w:val="28"/>
          <w:lang w:eastAsia="ru-RU"/>
        </w:rPr>
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</w:r>
      <w:hyperlink r:id="rId7" w:history="1">
        <w:r w:rsidRPr="00FE1A63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статьей 227</w:t>
        </w:r>
      </w:hyperlink>
      <w:r w:rsidRPr="00FE1A63">
        <w:rPr>
          <w:rFonts w:ascii="Arial" w:eastAsia="Times New Roman" w:hAnsi="Arial" w:cs="Arial"/>
          <w:sz w:val="28"/>
          <w:szCs w:val="28"/>
          <w:lang w:eastAsia="ru-RU"/>
        </w:rPr>
        <w:t xml:space="preserve"> Налогового кодекса Российской Федерации (код 1 01 02020 01 0000 110), рассчитывается исходя из ожидаемого поступления налога в 2016 году, скорректированного на ежегодные</w:t>
      </w:r>
      <w:proofErr w:type="gramEnd"/>
      <w:r w:rsidRPr="00FE1A63">
        <w:rPr>
          <w:rFonts w:ascii="Arial" w:eastAsia="Times New Roman" w:hAnsi="Arial" w:cs="Arial"/>
          <w:sz w:val="28"/>
          <w:szCs w:val="28"/>
          <w:lang w:eastAsia="ru-RU"/>
        </w:rPr>
        <w:t xml:space="preserve"> темпы роста (снижения) фонда заработной платы в 2017 - 2019 годах.</w:t>
      </w:r>
    </w:p>
    <w:p w:rsidR="00B66248" w:rsidRPr="00FE1A63" w:rsidRDefault="00F02504" w:rsidP="00B6624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1A63">
        <w:rPr>
          <w:rFonts w:ascii="Arial" w:eastAsia="Times New Roman" w:hAnsi="Arial" w:cs="Arial"/>
          <w:sz w:val="28"/>
          <w:szCs w:val="28"/>
          <w:lang w:eastAsia="ru-RU"/>
        </w:rPr>
        <w:t>Ожидаемое поступление налога в 2016 году  рассчитывается исходя из фактических поступлений сумм налога в 2015 году, скорректированного на темпы роста (снижения) фонда заработной платы в 2016 году.</w:t>
      </w:r>
    </w:p>
    <w:p w:rsidR="00F02504" w:rsidRPr="00FE1A63" w:rsidRDefault="00F02504" w:rsidP="00B6624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1A63">
        <w:rPr>
          <w:rFonts w:ascii="Arial" w:eastAsia="Times New Roman" w:hAnsi="Arial" w:cs="Arial"/>
          <w:sz w:val="28"/>
          <w:szCs w:val="28"/>
          <w:lang w:eastAsia="ru-RU"/>
        </w:rPr>
        <w:t xml:space="preserve">Прогноз поступлений налога на доходы физических лиц с доходов, полученных физическими лицами в соответствии со </w:t>
      </w:r>
      <w:hyperlink r:id="rId8" w:history="1">
        <w:r w:rsidRPr="00FE1A63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статьей 228</w:t>
        </w:r>
      </w:hyperlink>
      <w:r w:rsidRPr="00FE1A63">
        <w:rPr>
          <w:rFonts w:ascii="Arial" w:eastAsia="Times New Roman" w:hAnsi="Arial" w:cs="Arial"/>
          <w:sz w:val="28"/>
          <w:szCs w:val="28"/>
          <w:lang w:eastAsia="ru-RU"/>
        </w:rPr>
        <w:t xml:space="preserve"> Налогового кодекса Российской Федерации (код 1 01 02030 01 0000 110) в 2017 – 2019 годах определяется на уровне ожидаемого поступления налога в 2016 году.</w:t>
      </w:r>
    </w:p>
    <w:p w:rsidR="00B66248" w:rsidRPr="00FE1A63" w:rsidRDefault="00F02504" w:rsidP="00B66248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1A6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Ожидаемое поступление налога в 2016 году определяется на уровне фактического поступления налога в 2015 году.</w:t>
      </w:r>
    </w:p>
    <w:p w:rsidR="00B66248" w:rsidRPr="00FE1A63" w:rsidRDefault="00F02504" w:rsidP="00B66248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1A63">
        <w:rPr>
          <w:rFonts w:ascii="Arial" w:eastAsia="Times New Roman" w:hAnsi="Arial" w:cs="Arial"/>
          <w:sz w:val="28"/>
          <w:szCs w:val="28"/>
          <w:lang w:eastAsia="ru-RU"/>
        </w:rPr>
        <w:t xml:space="preserve">При получении в расчетах отрицательного значения прогноз поступления налога принимается </w:t>
      </w:r>
      <w:proofErr w:type="gramStart"/>
      <w:r w:rsidRPr="00FE1A63">
        <w:rPr>
          <w:rFonts w:ascii="Arial" w:eastAsia="Times New Roman" w:hAnsi="Arial" w:cs="Arial"/>
          <w:sz w:val="28"/>
          <w:szCs w:val="28"/>
          <w:lang w:eastAsia="ru-RU"/>
        </w:rPr>
        <w:t>равным</w:t>
      </w:r>
      <w:proofErr w:type="gramEnd"/>
      <w:r w:rsidRPr="00FE1A63">
        <w:rPr>
          <w:rFonts w:ascii="Arial" w:eastAsia="Times New Roman" w:hAnsi="Arial" w:cs="Arial"/>
          <w:sz w:val="28"/>
          <w:szCs w:val="28"/>
          <w:lang w:eastAsia="ru-RU"/>
        </w:rPr>
        <w:t xml:space="preserve"> нулю.</w:t>
      </w:r>
    </w:p>
    <w:p w:rsidR="00B66248" w:rsidRPr="00FE1A63" w:rsidRDefault="00F02504" w:rsidP="00B66248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1A63">
        <w:rPr>
          <w:rFonts w:ascii="Arial" w:eastAsia="Times New Roman" w:hAnsi="Arial" w:cs="Arial"/>
          <w:sz w:val="28"/>
          <w:szCs w:val="28"/>
          <w:lang w:eastAsia="ru-RU"/>
        </w:rPr>
        <w:t> </w:t>
      </w:r>
      <w:proofErr w:type="gramStart"/>
      <w:r w:rsidR="00B66248" w:rsidRPr="00FE1A63">
        <w:rPr>
          <w:rFonts w:ascii="Arial" w:hAnsi="Arial" w:cs="Arial"/>
          <w:sz w:val="28"/>
          <w:szCs w:val="28"/>
        </w:rPr>
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  трудовую деятельность по найму на основании патента в соответствии со статьей 227.1 Налогового кодекса Российской Федерации (код 1 01 02040 01 0000 110), рассчитывается исходя из ожидаемого поступления налога в 2016 году, скорректированного на сводные индексы потребительских цен (все товары и</w:t>
      </w:r>
      <w:proofErr w:type="gramEnd"/>
      <w:r w:rsidR="00B66248" w:rsidRPr="00FE1A63">
        <w:rPr>
          <w:rFonts w:ascii="Arial" w:hAnsi="Arial" w:cs="Arial"/>
          <w:sz w:val="28"/>
          <w:szCs w:val="28"/>
        </w:rPr>
        <w:t xml:space="preserve"> платные услуги), прогнозируемые в целом по Курской области на 2017 - 2019 годы.</w:t>
      </w:r>
    </w:p>
    <w:p w:rsidR="00B66248" w:rsidRPr="00FE1A63" w:rsidRDefault="00B66248" w:rsidP="00B66248">
      <w:pPr>
        <w:pStyle w:val="a3"/>
        <w:spacing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FE1A63">
        <w:rPr>
          <w:rFonts w:ascii="Arial" w:hAnsi="Arial" w:cs="Arial"/>
          <w:sz w:val="28"/>
          <w:szCs w:val="28"/>
        </w:rPr>
        <w:t>Ожидаемое поступление налога в 2016 году рассчитывается исходя из фактических поступлений сумм налога за 6 месяцев 2016 года и удельного веса поступлений за соответствующий период 2015 года в фактических годовых поступлениях.</w:t>
      </w:r>
    </w:p>
    <w:p w:rsidR="00B66248" w:rsidRPr="00FE1A63" w:rsidRDefault="00B66248" w:rsidP="00B66248">
      <w:pPr>
        <w:pStyle w:val="a3"/>
        <w:spacing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B66248" w:rsidRPr="00FE1A63" w:rsidRDefault="00B66248" w:rsidP="00B66248">
      <w:pPr>
        <w:ind w:right="-1" w:firstLine="851"/>
        <w:jc w:val="both"/>
        <w:rPr>
          <w:rFonts w:ascii="Arial" w:eastAsia="Calibri" w:hAnsi="Arial" w:cs="Arial"/>
          <w:color w:val="000000"/>
          <w:sz w:val="28"/>
          <w:szCs w:val="28"/>
          <w:lang w:eastAsia="ru-RU"/>
        </w:rPr>
      </w:pPr>
      <w:r w:rsidRPr="00FE1A63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 xml:space="preserve">Единый сельскохозяйственный налог </w:t>
      </w:r>
      <w:r w:rsidRPr="00FE1A63">
        <w:rPr>
          <w:rFonts w:ascii="Arial" w:eastAsia="Calibri" w:hAnsi="Arial" w:cs="Arial"/>
          <w:color w:val="000000"/>
          <w:sz w:val="28"/>
          <w:szCs w:val="28"/>
          <w:lang w:eastAsia="ru-RU"/>
        </w:rPr>
        <w:t>(код 1 05 03010 01 0000 110)</w:t>
      </w:r>
    </w:p>
    <w:p w:rsidR="00F02504" w:rsidRPr="00FE1A63" w:rsidRDefault="00F02504" w:rsidP="00223F2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1A63">
        <w:rPr>
          <w:rFonts w:ascii="Arial" w:eastAsia="Times New Roman" w:hAnsi="Arial" w:cs="Arial"/>
          <w:sz w:val="28"/>
          <w:szCs w:val="28"/>
          <w:lang w:eastAsia="ru-RU"/>
        </w:rPr>
        <w:t>Прогноз поступлений налога в 2017-2019 годах рассчитывается исходя из ожидаемого поступления налога в 2016 году, скорректированного на ежегодные индексы-дефляторы цен сельскохозяйственной продукции, прогнозируемые на 2017-2019 годы.</w:t>
      </w:r>
    </w:p>
    <w:p w:rsidR="00223F2D" w:rsidRPr="00FE1A63" w:rsidRDefault="00F02504" w:rsidP="00223F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1A63">
        <w:rPr>
          <w:rFonts w:ascii="Arial" w:eastAsia="Times New Roman" w:hAnsi="Arial" w:cs="Arial"/>
          <w:sz w:val="28"/>
          <w:szCs w:val="28"/>
          <w:lang w:eastAsia="ru-RU"/>
        </w:rPr>
        <w:t>Ожидаемое поступление налога в 2016 году рассчитывается исходя из фактических поступлений сумм налога за 6 месяцев 2016 года и удельного веса поступлений за соответствующий период 2015 года в фактических годовых поступлениях. При расчёте на очередной финансовый год и на плановый период прогноза поступления налога учитываются особенности по поселениям:</w:t>
      </w:r>
    </w:p>
    <w:p w:rsidR="00F02504" w:rsidRPr="00FE1A63" w:rsidRDefault="00223F2D" w:rsidP="00223F2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1A63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F02504" w:rsidRPr="00FE1A63">
        <w:rPr>
          <w:rFonts w:ascii="Arial" w:eastAsia="Times New Roman" w:hAnsi="Arial" w:cs="Arial"/>
          <w:sz w:val="28"/>
          <w:szCs w:val="28"/>
          <w:lang w:eastAsia="ru-RU"/>
        </w:rPr>
        <w:t>при отсутствии у поселения индексов цен сельскохозяйственной продукции в расчётах применяются сводные индексы по соответствующему району, в состав которого входят данные поселения;</w:t>
      </w:r>
    </w:p>
    <w:p w:rsidR="00F02504" w:rsidRPr="00FE1A63" w:rsidRDefault="00223F2D" w:rsidP="00223F2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1A63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F02504" w:rsidRPr="00FE1A63">
        <w:rPr>
          <w:rFonts w:ascii="Arial" w:eastAsia="Times New Roman" w:hAnsi="Arial" w:cs="Arial"/>
          <w:sz w:val="28"/>
          <w:szCs w:val="28"/>
          <w:lang w:eastAsia="ru-RU"/>
        </w:rPr>
        <w:t xml:space="preserve">при получении в расчётах отрицательного значения прогноз поступления налога принимается </w:t>
      </w:r>
      <w:proofErr w:type="gramStart"/>
      <w:r w:rsidR="00F02504" w:rsidRPr="00FE1A63">
        <w:rPr>
          <w:rFonts w:ascii="Arial" w:eastAsia="Times New Roman" w:hAnsi="Arial" w:cs="Arial"/>
          <w:sz w:val="28"/>
          <w:szCs w:val="28"/>
          <w:lang w:eastAsia="ru-RU"/>
        </w:rPr>
        <w:t>равным</w:t>
      </w:r>
      <w:proofErr w:type="gramEnd"/>
      <w:r w:rsidR="00F02504" w:rsidRPr="00FE1A63">
        <w:rPr>
          <w:rFonts w:ascii="Arial" w:eastAsia="Times New Roman" w:hAnsi="Arial" w:cs="Arial"/>
          <w:sz w:val="28"/>
          <w:szCs w:val="28"/>
          <w:lang w:eastAsia="ru-RU"/>
        </w:rPr>
        <w:t xml:space="preserve"> нулю.</w:t>
      </w:r>
    </w:p>
    <w:p w:rsidR="00223F2D" w:rsidRPr="00FE1A63" w:rsidRDefault="00223F2D" w:rsidP="00223F2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02504" w:rsidRPr="00FE1A63" w:rsidRDefault="00F02504" w:rsidP="00223F2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E1A6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Налог на имущество физических лиц</w:t>
      </w:r>
      <w:r w:rsidRPr="00FE1A63">
        <w:rPr>
          <w:rFonts w:ascii="Arial" w:eastAsia="Times New Roman" w:hAnsi="Arial" w:cs="Arial"/>
          <w:sz w:val="28"/>
          <w:szCs w:val="28"/>
          <w:lang w:eastAsia="ru-RU"/>
        </w:rPr>
        <w:t xml:space="preserve"> (код 1 06 01000 00 0000 110)</w:t>
      </w:r>
    </w:p>
    <w:p w:rsidR="00223F2D" w:rsidRPr="00FE1A63" w:rsidRDefault="00223F2D" w:rsidP="00223F2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02504" w:rsidRPr="00FE1A63" w:rsidRDefault="00F02504" w:rsidP="00223F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1A6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Прогноз поступлений  налога на 2017-2019 годы определяется на уровне ожидаемого поступления налога в 2016 году.</w:t>
      </w:r>
    </w:p>
    <w:p w:rsidR="00F02504" w:rsidRPr="00FE1A63" w:rsidRDefault="00F02504" w:rsidP="00223F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FE1A63">
        <w:rPr>
          <w:rFonts w:ascii="Arial" w:eastAsia="Times New Roman" w:hAnsi="Arial" w:cs="Arial"/>
          <w:sz w:val="28"/>
          <w:szCs w:val="28"/>
          <w:lang w:eastAsia="ru-RU"/>
        </w:rPr>
        <w:t>Ожидаемое поступление налога в 2016 году рассчитывается исходя из фактических поступлений сумм налога в 2015 году, скорректированного на рост коэффициента-дефлятора в 2016 году, необходимого в целях применения главы 32 «Налог на имущество физических лиц» Налогового кодекса Российской Федерации и на среднее значение собираемости по налогу на имущество физических лиц по области за 2014-2015 годы.</w:t>
      </w:r>
      <w:proofErr w:type="gramEnd"/>
    </w:p>
    <w:p w:rsidR="00223F2D" w:rsidRPr="00FE1A63" w:rsidRDefault="00223F2D" w:rsidP="00223F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02504" w:rsidRPr="00FE1A63" w:rsidRDefault="00F02504" w:rsidP="00223F2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E1A6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Земельный налог</w:t>
      </w:r>
      <w:r w:rsidRPr="00FE1A63">
        <w:rPr>
          <w:rFonts w:ascii="Arial" w:eastAsia="Times New Roman" w:hAnsi="Arial" w:cs="Arial"/>
          <w:sz w:val="28"/>
          <w:szCs w:val="28"/>
          <w:lang w:eastAsia="ru-RU"/>
        </w:rPr>
        <w:t xml:space="preserve"> (код 1 06 06000 00 0000 110)</w:t>
      </w:r>
    </w:p>
    <w:p w:rsidR="00223F2D" w:rsidRPr="00FE1A63" w:rsidRDefault="00223F2D" w:rsidP="00223F2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02504" w:rsidRPr="00FE1A63" w:rsidRDefault="00F02504" w:rsidP="00223F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1A63">
        <w:rPr>
          <w:rFonts w:ascii="Arial" w:eastAsia="Times New Roman" w:hAnsi="Arial" w:cs="Arial"/>
          <w:sz w:val="28"/>
          <w:szCs w:val="28"/>
          <w:lang w:eastAsia="ru-RU"/>
        </w:rPr>
        <w:t>Прогноз поступлений земельного налога в 2017 – 2019 годах определяется на уровне ожидаемого поступления налога в 2016 году.</w:t>
      </w:r>
    </w:p>
    <w:p w:rsidR="00F02504" w:rsidRPr="00FE1A63" w:rsidRDefault="00F02504" w:rsidP="00EE291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1A63">
        <w:rPr>
          <w:rFonts w:ascii="Arial" w:eastAsia="Times New Roman" w:hAnsi="Arial" w:cs="Arial"/>
          <w:sz w:val="28"/>
          <w:szCs w:val="28"/>
          <w:lang w:eastAsia="ru-RU"/>
        </w:rPr>
        <w:t>Ожидаемое поступление налога в 2016 году рассчитывается исходя из фактического поступления налога во 2 полугодии 2015 года и в 1 полугодии 2016 года.</w:t>
      </w:r>
    </w:p>
    <w:p w:rsidR="000E63E8" w:rsidRPr="00FE1A63" w:rsidRDefault="000E63E8" w:rsidP="00EE291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461FD" w:rsidRPr="00FE1A63" w:rsidRDefault="009461FD" w:rsidP="009461F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1A63">
        <w:rPr>
          <w:rFonts w:ascii="Arial" w:hAnsi="Arial" w:cs="Arial"/>
          <w:b/>
          <w:color w:val="000000"/>
          <w:sz w:val="28"/>
          <w:szCs w:val="28"/>
        </w:rPr>
        <w:t xml:space="preserve">Государственная пошлина за совершение нотариальных действий должностными лицами органов местного самоуправления, </w:t>
      </w:r>
      <w:r w:rsidRPr="00FE1A6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уполномоченными в соответствии с законодательными актами Российской Федерации на совершение нотариальных действий </w:t>
      </w:r>
      <w:r w:rsidRPr="00FE1A63">
        <w:rPr>
          <w:rFonts w:ascii="Arial" w:hAnsi="Arial" w:cs="Arial"/>
          <w:color w:val="000000"/>
          <w:sz w:val="28"/>
          <w:szCs w:val="28"/>
        </w:rPr>
        <w:t xml:space="preserve"> (код 1 08 04020 01 0000 110)  </w:t>
      </w:r>
    </w:p>
    <w:p w:rsidR="009461FD" w:rsidRPr="00FE1A63" w:rsidRDefault="009461FD" w:rsidP="009461FD">
      <w:pPr>
        <w:spacing w:after="0" w:line="240" w:lineRule="auto"/>
        <w:ind w:right="-1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E1A63">
        <w:rPr>
          <w:rFonts w:ascii="Arial" w:hAnsi="Arial" w:cs="Arial"/>
          <w:color w:val="000000"/>
          <w:sz w:val="28"/>
          <w:szCs w:val="28"/>
        </w:rPr>
        <w:t>Прогнозируемое поступление в местный бюджет государственной пошлины в 2017-2019 годах  определяется на уровне ожидаемого поступления в 2016 году.</w:t>
      </w:r>
    </w:p>
    <w:p w:rsidR="000E63E8" w:rsidRPr="00FE1A63" w:rsidRDefault="009461FD" w:rsidP="009461FD">
      <w:pPr>
        <w:spacing w:after="0" w:line="240" w:lineRule="auto"/>
        <w:ind w:right="-1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E1A63">
        <w:rPr>
          <w:rFonts w:ascii="Arial" w:hAnsi="Arial" w:cs="Arial"/>
          <w:color w:val="000000"/>
          <w:sz w:val="28"/>
          <w:szCs w:val="28"/>
        </w:rPr>
        <w:t xml:space="preserve">Ожидаемое поступление в 2016 году рассчитывается исходя из фактических поступлений сумм пошлины за 6 месяцев 2016 года и удельного веса поступлений за соответствующий период 2015 года в фактических годовых поступлениях. </w:t>
      </w:r>
    </w:p>
    <w:p w:rsidR="00E42998" w:rsidRPr="00FE1A63" w:rsidRDefault="00E42998" w:rsidP="00E429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1A63">
        <w:rPr>
          <w:rFonts w:ascii="Arial" w:eastAsia="Times New Roman" w:hAnsi="Arial" w:cs="Arial"/>
          <w:sz w:val="28"/>
          <w:szCs w:val="28"/>
          <w:lang w:eastAsia="ru-RU"/>
        </w:rPr>
        <w:t>При получении в расчетах отрицательного значения прогноз поступления доходов принимается  </w:t>
      </w:r>
      <w:proofErr w:type="gramStart"/>
      <w:r w:rsidRPr="00FE1A63">
        <w:rPr>
          <w:rFonts w:ascii="Arial" w:eastAsia="Times New Roman" w:hAnsi="Arial" w:cs="Arial"/>
          <w:sz w:val="28"/>
          <w:szCs w:val="28"/>
          <w:lang w:eastAsia="ru-RU"/>
        </w:rPr>
        <w:t>равным</w:t>
      </w:r>
      <w:proofErr w:type="gramEnd"/>
      <w:r w:rsidRPr="00FE1A63">
        <w:rPr>
          <w:rFonts w:ascii="Arial" w:eastAsia="Times New Roman" w:hAnsi="Arial" w:cs="Arial"/>
          <w:sz w:val="28"/>
          <w:szCs w:val="28"/>
          <w:lang w:eastAsia="ru-RU"/>
        </w:rPr>
        <w:t xml:space="preserve">  нулю.</w:t>
      </w:r>
    </w:p>
    <w:p w:rsidR="00E42998" w:rsidRPr="00FE1A63" w:rsidRDefault="00E42998" w:rsidP="009461FD">
      <w:pPr>
        <w:spacing w:after="0" w:line="240" w:lineRule="auto"/>
        <w:ind w:right="-1"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F02504" w:rsidRPr="00FE1A63" w:rsidRDefault="00F02504" w:rsidP="00EE29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E1A6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Доходы от оказания платных услуг (работ) и компенсации затрат государства</w:t>
      </w:r>
      <w:r w:rsidRPr="00FE1A63">
        <w:rPr>
          <w:rFonts w:ascii="Arial" w:eastAsia="Times New Roman" w:hAnsi="Arial" w:cs="Arial"/>
          <w:sz w:val="28"/>
          <w:szCs w:val="28"/>
          <w:lang w:eastAsia="ru-RU"/>
        </w:rPr>
        <w:t xml:space="preserve"> (код 1 13 00000 00 0000 000)</w:t>
      </w:r>
    </w:p>
    <w:p w:rsidR="00F02504" w:rsidRPr="00FE1A63" w:rsidRDefault="00F02504" w:rsidP="00EE291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1A63">
        <w:rPr>
          <w:rFonts w:ascii="Arial" w:eastAsia="Times New Roman" w:hAnsi="Arial" w:cs="Arial"/>
          <w:sz w:val="28"/>
          <w:szCs w:val="28"/>
          <w:lang w:eastAsia="ru-RU"/>
        </w:rPr>
        <w:t>прочие доходы от оказания платных услуг (работ) получателями средств  из  бюджета  поселения (код 1 13 01995 10 0000 130); доходы, поступающие в порядке возмещения расходов, понесенных в связи с эксплуатацией имущества поселения (код 1 13 02065 10 0000 130); прочие доходы от компенсации затрат бюджета  поселения (код 1 13 02995 10 0000 130) в 2017 - 2019 годах  прогнозируется на уровне ожидаемого поступления доходов в 2016 году.</w:t>
      </w:r>
    </w:p>
    <w:p w:rsidR="00F02504" w:rsidRPr="00FE1A63" w:rsidRDefault="00F02504" w:rsidP="00EE291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1A6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Ожидаемое поступление в 2016 году рассчитывается исходя из фактического поступления доходов во 2 полугодии 2015 года и в 1 полугодии 2016 года.</w:t>
      </w:r>
    </w:p>
    <w:p w:rsidR="00F02504" w:rsidRPr="00FE1A63" w:rsidRDefault="00F02504" w:rsidP="00EE291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1A63">
        <w:rPr>
          <w:rFonts w:ascii="Arial" w:eastAsia="Times New Roman" w:hAnsi="Arial" w:cs="Arial"/>
          <w:sz w:val="28"/>
          <w:szCs w:val="28"/>
          <w:lang w:eastAsia="ru-RU"/>
        </w:rPr>
        <w:t>При получении в расчетах отрицательного значения прогноз поступления доходов принимается  </w:t>
      </w:r>
      <w:proofErr w:type="gramStart"/>
      <w:r w:rsidRPr="00FE1A63">
        <w:rPr>
          <w:rFonts w:ascii="Arial" w:eastAsia="Times New Roman" w:hAnsi="Arial" w:cs="Arial"/>
          <w:sz w:val="28"/>
          <w:szCs w:val="28"/>
          <w:lang w:eastAsia="ru-RU"/>
        </w:rPr>
        <w:t>равным</w:t>
      </w:r>
      <w:proofErr w:type="gramEnd"/>
      <w:r w:rsidRPr="00FE1A63">
        <w:rPr>
          <w:rFonts w:ascii="Arial" w:eastAsia="Times New Roman" w:hAnsi="Arial" w:cs="Arial"/>
          <w:sz w:val="28"/>
          <w:szCs w:val="28"/>
          <w:lang w:eastAsia="ru-RU"/>
        </w:rPr>
        <w:t xml:space="preserve">  нулю.</w:t>
      </w:r>
    </w:p>
    <w:p w:rsidR="00EE2918" w:rsidRPr="00FE1A63" w:rsidRDefault="00EE2918" w:rsidP="00EE291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02504" w:rsidRPr="00FE1A63" w:rsidRDefault="00F02504" w:rsidP="00F025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1A6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1B9A" w:rsidRPr="00FE1A63" w:rsidRDefault="00941B9A">
      <w:pPr>
        <w:rPr>
          <w:rFonts w:ascii="Arial" w:hAnsi="Arial" w:cs="Arial"/>
        </w:rPr>
      </w:pPr>
    </w:p>
    <w:sectPr w:rsidR="00941B9A" w:rsidRPr="00FE1A63" w:rsidSect="0094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504"/>
    <w:rsid w:val="0006122A"/>
    <w:rsid w:val="000E63E8"/>
    <w:rsid w:val="00132280"/>
    <w:rsid w:val="001E1B51"/>
    <w:rsid w:val="00223F2D"/>
    <w:rsid w:val="002C48F1"/>
    <w:rsid w:val="00550EE3"/>
    <w:rsid w:val="00551FD0"/>
    <w:rsid w:val="00890457"/>
    <w:rsid w:val="008D1381"/>
    <w:rsid w:val="00941B9A"/>
    <w:rsid w:val="009461FD"/>
    <w:rsid w:val="00B66248"/>
    <w:rsid w:val="00D33C8C"/>
    <w:rsid w:val="00DF51FF"/>
    <w:rsid w:val="00E42998"/>
    <w:rsid w:val="00E632E3"/>
    <w:rsid w:val="00EE2918"/>
    <w:rsid w:val="00F02504"/>
    <w:rsid w:val="00FE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504"/>
    <w:rPr>
      <w:b/>
      <w:bCs/>
    </w:rPr>
  </w:style>
  <w:style w:type="character" w:styleId="a5">
    <w:name w:val="Hyperlink"/>
    <w:basedOn w:val="a0"/>
    <w:uiPriority w:val="99"/>
    <w:semiHidden/>
    <w:unhideWhenUsed/>
    <w:rsid w:val="00F02504"/>
    <w:rPr>
      <w:color w:val="0000FF"/>
      <w:u w:val="single"/>
    </w:rPr>
  </w:style>
  <w:style w:type="paragraph" w:styleId="a6">
    <w:name w:val="No Spacing"/>
    <w:uiPriority w:val="1"/>
    <w:qFormat/>
    <w:rsid w:val="0089045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5E7937C8365AECD73DB089C4B5A5200234B2C2A47CD5E7C7E2E6552A10B04C699CC1DB4251D60v5K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ED62AED1E3212B22C1DBDF5D5BEC44C0DF1B5703116FB590C22EBE0812C0CC4463F9713D97mAn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4CF882AD44F61CB78531C71F3BFD99A8498F4FF10B93FD02292512BEFAB10893E0A8ACD7B3D119f0k7F" TargetMode="External"/><Relationship Id="rId5" Type="http://schemas.openxmlformats.org/officeDocument/2006/relationships/hyperlink" Target="consultantplus://offline/ref=3D4CF882AD44F61CB78531C71F3BFD99A8498F4FF10B93FD02292512BEFAB10893E0A8ACD7BAD2f1k7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D4CF882AD44F61CB78531C71F3BFD99A8498F4FF10B93FD02292512BEFAB10893E0A8AED7B3fDkC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7</cp:revision>
  <cp:lastPrinted>2016-11-22T12:13:00Z</cp:lastPrinted>
  <dcterms:created xsi:type="dcterms:W3CDTF">2016-11-22T08:56:00Z</dcterms:created>
  <dcterms:modified xsi:type="dcterms:W3CDTF">2016-12-09T11:53:00Z</dcterms:modified>
</cp:coreProperties>
</file>